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0F79" w:rsidRDefault="00280F79"/>
    <w:p w:rsidR="00D3216B" w:rsidRDefault="00D3216B"/>
    <w:p w:rsidR="007C6FE1" w:rsidRPr="007C6FE1" w:rsidRDefault="007C6FE1" w:rsidP="00403D57">
      <w:pPr>
        <w:pStyle w:val="Titre1"/>
        <w:rPr>
          <w:lang w:val="en-US"/>
        </w:rPr>
      </w:pPr>
      <w:r w:rsidRPr="007C6FE1">
        <w:rPr>
          <w:lang w:val="en-US"/>
        </w:rPr>
        <w:t>AIR-sEA INTERFACE UNDER TROPICAL CYCLONES</w:t>
      </w:r>
    </w:p>
    <w:p w:rsidR="007C6FE1" w:rsidRDefault="007C6FE1" w:rsidP="007C6FE1">
      <w:pPr>
        <w:pStyle w:val="Titre2"/>
      </w:pPr>
      <w:r>
        <w:t>Beaufort scale</w:t>
      </w:r>
    </w:p>
    <w:p w:rsidR="007C6FE1" w:rsidRDefault="007C6FE1" w:rsidP="007C6FE1">
      <w:pPr>
        <w:rPr>
          <w:lang w:val="en-US" w:eastAsia="ar-SA"/>
        </w:rPr>
      </w:pPr>
    </w:p>
    <w:p w:rsidR="007C6FE1" w:rsidRDefault="007C6FE1" w:rsidP="007C6FE1">
      <w:pPr>
        <w:rPr>
          <w:lang w:val="en-US" w:eastAsia="ar-SA"/>
        </w:rPr>
      </w:pPr>
    </w:p>
    <w:p w:rsidR="007C6FE1" w:rsidRDefault="007C6FE1" w:rsidP="007C6FE1">
      <w:pPr>
        <w:rPr>
          <w:lang w:val="en-US" w:eastAsia="ar-SA"/>
        </w:rPr>
      </w:pPr>
      <w:r>
        <w:rPr>
          <w:noProof/>
          <w:lang w:val="fr-FR" w:eastAsia="fr-FR"/>
        </w:rPr>
        <w:drawing>
          <wp:inline distT="0" distB="0" distL="0" distR="0">
            <wp:extent cx="5760720" cy="4450439"/>
            <wp:effectExtent l="19050" t="0" r="0" b="0"/>
            <wp:docPr id="40" name="Image 40" descr="http://www.delta-s.org/weer/wind-at-s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delta-s.org/weer/wind-at-sea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50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 w:eastAsia="ar-SA"/>
        </w:rPr>
      </w:pPr>
    </w:p>
    <w:p w:rsidR="007C6FE1" w:rsidRDefault="007C6FE1" w:rsidP="007C6FE1">
      <w:pPr>
        <w:rPr>
          <w:lang w:val="en-US" w:eastAsia="ar-SA"/>
        </w:rPr>
      </w:pPr>
    </w:p>
    <w:p w:rsidR="007C6FE1" w:rsidRPr="007C6FE1" w:rsidRDefault="007C6FE1" w:rsidP="007C6FE1">
      <w:pPr>
        <w:rPr>
          <w:lang w:val="en-US" w:eastAsia="ar-SA"/>
        </w:rPr>
      </w:pP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132"/>
        <w:gridCol w:w="879"/>
        <w:gridCol w:w="867"/>
        <w:gridCol w:w="944"/>
        <w:gridCol w:w="1466"/>
        <w:gridCol w:w="4024"/>
      </w:tblGrid>
      <w:tr w:rsidR="007C6FE1" w:rsidRPr="007C6FE1" w:rsidTr="007C6FE1">
        <w:trPr>
          <w:tblCellSpacing w:w="15" w:type="dxa"/>
        </w:trPr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6D9F1" w:themeFill="text2" w:themeFillTint="33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Beaufort</w:t>
            </w: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br/>
            </w: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number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br/>
              <w:t>(force)</w:t>
            </w:r>
          </w:p>
        </w:tc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6D9F1" w:themeFill="text2" w:themeFillTint="33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Wind Speed</w:t>
            </w:r>
          </w:p>
        </w:tc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6D9F1" w:themeFill="text2" w:themeFillTint="33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Wave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br/>
            </w: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height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br/>
              <w:t>(</w:t>
            </w: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feet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)</w:t>
            </w:r>
          </w:p>
        </w:tc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6D9F1" w:themeFill="text2" w:themeFillTint="33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WMO*</w:t>
            </w: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br/>
              <w:t>description</w:t>
            </w:r>
          </w:p>
        </w:tc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6D9F1" w:themeFill="text2" w:themeFillTint="33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b/>
                <w:bCs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en-US" w:eastAsia="fr-FR"/>
              </w:rPr>
              <w:t>Effects observed on the sea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C3785B" w:rsidRDefault="007C6FE1" w:rsidP="007C6FE1">
            <w:pPr>
              <w:spacing w:line="240" w:lineRule="auto"/>
              <w:rPr>
                <w:rFonts w:ascii="Times New Roman" w:hAnsi="Times New Roman"/>
                <w:b/>
                <w:bCs/>
                <w:sz w:val="24"/>
                <w:lang w:val="en-US" w:eastAsia="fr-FR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6D9F1" w:themeFill="text2" w:themeFillTint="33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knots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6D9F1" w:themeFill="text2" w:themeFillTint="33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mph</w:t>
            </w:r>
            <w:proofErr w:type="spellEnd"/>
          </w:p>
        </w:tc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</w:p>
        </w:tc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</w:p>
        </w:tc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</w:p>
        </w:tc>
        <w:tc>
          <w:tcPr>
            <w:tcW w:w="0" w:type="auto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0"/>
                <w:szCs w:val="20"/>
                <w:lang w:val="fr-FR" w:eastAsia="fr-FR"/>
              </w:rPr>
            </w:pPr>
          </w:p>
        </w:tc>
        <w:tc>
          <w:tcPr>
            <w:tcW w:w="0" w:type="auto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0"/>
                <w:szCs w:val="20"/>
                <w:lang w:val="fr-FR" w:eastAsia="fr-FR"/>
              </w:rPr>
            </w:pPr>
          </w:p>
        </w:tc>
        <w:tc>
          <w:tcPr>
            <w:tcW w:w="0" w:type="auto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0"/>
                <w:szCs w:val="20"/>
                <w:lang w:val="fr-FR" w:eastAsia="fr-FR"/>
              </w:rPr>
            </w:pPr>
          </w:p>
        </w:tc>
        <w:tc>
          <w:tcPr>
            <w:tcW w:w="0" w:type="auto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0"/>
                <w:szCs w:val="20"/>
                <w:lang w:val="fr-FR" w:eastAsia="fr-FR"/>
              </w:rPr>
            </w:pPr>
          </w:p>
        </w:tc>
        <w:tc>
          <w:tcPr>
            <w:tcW w:w="0" w:type="auto"/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0"/>
                <w:szCs w:val="20"/>
                <w:lang w:val="fr-FR" w:eastAsia="fr-FR"/>
              </w:rPr>
            </w:pP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sz w:val="24"/>
                <w:lang w:val="fr-FR" w:eastAsia="fr-FR"/>
              </w:rPr>
              <w:t>under</w:t>
            </w:r>
            <w:proofErr w:type="spellEnd"/>
            <w:r w:rsidRPr="007C6FE1">
              <w:rPr>
                <w:rFonts w:ascii="Times New Roman" w:hAnsi="Times New Roman"/>
                <w:sz w:val="24"/>
                <w:lang w:val="fr-FR" w:eastAsia="fr-FR"/>
              </w:rPr>
              <w:t xml:space="preserve">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sz w:val="24"/>
                <w:lang w:val="fr-FR" w:eastAsia="fr-FR"/>
              </w:rPr>
              <w:t>under</w:t>
            </w:r>
            <w:proofErr w:type="spellEnd"/>
            <w:r w:rsidRPr="007C6FE1">
              <w:rPr>
                <w:rFonts w:ascii="Times New Roman" w:hAnsi="Times New Roman"/>
                <w:sz w:val="24"/>
                <w:lang w:val="fr-FR" w:eastAsia="fr-FR"/>
              </w:rPr>
              <w:t xml:space="preserve">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Calm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Sea is like a mirror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1 - 3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1 - 3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0.25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Light air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Ripples with appearance of scales; no foam crests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4 - 6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4 - 7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0.5 - 1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 xml:space="preserve">Light </w:t>
            </w: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breeze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Small wavelets; crests of glassy appearance, not breaking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7 - 10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8 - 12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2 - 3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Gentle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 xml:space="preserve"> </w:t>
            </w: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lastRenderedPageBreak/>
              <w:t>breeze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lastRenderedPageBreak/>
              <w:t xml:space="preserve">Large wavelets; crests begin to break; </w:t>
            </w:r>
            <w:r w:rsidRPr="007C6FE1">
              <w:rPr>
                <w:rFonts w:ascii="Times New Roman" w:hAnsi="Times New Roman"/>
                <w:sz w:val="24"/>
                <w:lang w:val="en-US" w:eastAsia="fr-FR"/>
              </w:rPr>
              <w:lastRenderedPageBreak/>
              <w:t>scattered whitecaps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lastRenderedPageBreak/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11-16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13-18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3½ - 5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Moderate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 xml:space="preserve"> </w:t>
            </w: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breeze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Small waves, becoming longer; numerous whitecaps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17-21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19-24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6 - 8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Fresh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 xml:space="preserve"> </w:t>
            </w: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breeze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Moderate waves, taking longer form; many whitecaps; some spray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22-27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25-31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9½-13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Strong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 xml:space="preserve"> </w:t>
            </w: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breeze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Larger waves forming; whitecaps everywhere; more spray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28-33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32-38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13½-19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Near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 xml:space="preserve"> gale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Sea heaps up; white foam from breaking waves begins to be blown in streaks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34-40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39-46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18-25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Gale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Moderately high waves of greater length; edges of crests begin to break into spindrift; foam is blown in well-marked streaks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41-47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47-54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23-32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Strong</w:t>
            </w:r>
            <w:proofErr w:type="spellEnd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 xml:space="preserve"> gale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High waves; sea begins to roll; dense streaks of foam; spray may begin to reduce visibility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48-55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55-63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29-41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Storm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Very high waves with overhanging crests; sea takes white appearance as foam is blown in very dense streaks; rolling is heavy and visibility is reduced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56-63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64-72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37-52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 xml:space="preserve">Violent </w:t>
            </w:r>
            <w:proofErr w:type="spellStart"/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storm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Exceptionally high waves; sea covered with white foam patches; visibility further reduced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64 and over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73 and over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>45 and over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b/>
                <w:bCs/>
                <w:sz w:val="24"/>
                <w:lang w:val="fr-FR" w:eastAsia="fr-FR"/>
              </w:rPr>
              <w:t>Hurricane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en-US" w:eastAsia="fr-FR"/>
              </w:rPr>
            </w:pPr>
            <w:r w:rsidRPr="007C6FE1">
              <w:rPr>
                <w:rFonts w:ascii="Times New Roman" w:hAnsi="Times New Roman"/>
                <w:sz w:val="24"/>
                <w:lang w:val="en-US" w:eastAsia="fr-FR"/>
              </w:rPr>
              <w:t>Air filled with foam; sea completely white with driving spray; visibility greatly reduced</w:t>
            </w:r>
          </w:p>
        </w:tc>
      </w:tr>
      <w:tr w:rsidR="007C6FE1" w:rsidRPr="007C6FE1" w:rsidTr="007C6FE1">
        <w:trPr>
          <w:tblCellSpacing w:w="15" w:type="dxa"/>
        </w:trPr>
        <w:tc>
          <w:tcPr>
            <w:tcW w:w="0" w:type="auto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C6FE1" w:rsidRPr="007C6FE1" w:rsidRDefault="007C6FE1" w:rsidP="007C6FE1">
            <w:pPr>
              <w:spacing w:line="240" w:lineRule="auto"/>
              <w:rPr>
                <w:rFonts w:ascii="Times New Roman" w:hAnsi="Times New Roman"/>
                <w:sz w:val="24"/>
                <w:lang w:val="fr-FR" w:eastAsia="fr-FR"/>
              </w:rPr>
            </w:pPr>
            <w:r w:rsidRPr="007C6FE1">
              <w:rPr>
                <w:rFonts w:ascii="Times New Roman" w:hAnsi="Times New Roman"/>
                <w:sz w:val="24"/>
                <w:lang w:val="fr-FR" w:eastAsia="fr-FR"/>
              </w:rPr>
              <w:t xml:space="preserve">* World </w:t>
            </w:r>
            <w:proofErr w:type="spellStart"/>
            <w:r w:rsidRPr="007C6FE1">
              <w:rPr>
                <w:rFonts w:ascii="Times New Roman" w:hAnsi="Times New Roman"/>
                <w:sz w:val="24"/>
                <w:lang w:val="fr-FR" w:eastAsia="fr-FR"/>
              </w:rPr>
              <w:t>Meteorological</w:t>
            </w:r>
            <w:proofErr w:type="spellEnd"/>
            <w:r w:rsidRPr="007C6FE1">
              <w:rPr>
                <w:rFonts w:ascii="Times New Roman" w:hAnsi="Times New Roman"/>
                <w:sz w:val="24"/>
                <w:lang w:val="fr-FR" w:eastAsia="fr-FR"/>
              </w:rPr>
              <w:t xml:space="preserve"> </w:t>
            </w:r>
            <w:proofErr w:type="spellStart"/>
            <w:r w:rsidRPr="007C6FE1">
              <w:rPr>
                <w:rFonts w:ascii="Times New Roman" w:hAnsi="Times New Roman"/>
                <w:sz w:val="24"/>
                <w:lang w:val="fr-FR" w:eastAsia="fr-FR"/>
              </w:rPr>
              <w:t>Organization</w:t>
            </w:r>
            <w:proofErr w:type="spellEnd"/>
          </w:p>
        </w:tc>
      </w:tr>
    </w:tbl>
    <w:p w:rsidR="007C6FE1" w:rsidRDefault="007C6FE1" w:rsidP="007C6FE1">
      <w:pPr>
        <w:rPr>
          <w:lang w:val="en-US"/>
        </w:rPr>
      </w:pPr>
    </w:p>
    <w:p w:rsidR="001D67D1" w:rsidRDefault="001D67D1" w:rsidP="00C3785B">
      <w:pPr>
        <w:jc w:val="both"/>
        <w:rPr>
          <w:lang w:val="en-US"/>
        </w:rPr>
      </w:pPr>
    </w:p>
    <w:p w:rsidR="001D67D1" w:rsidRDefault="001D67D1" w:rsidP="001D67D1">
      <w:pPr>
        <w:pStyle w:val="Titre2"/>
      </w:pPr>
      <w:r>
        <w:t>O</w:t>
      </w:r>
      <w:r w:rsidRPr="00C3785B">
        <w:t>cean-atmosphere</w:t>
      </w:r>
      <w:r>
        <w:t xml:space="preserve"> </w:t>
      </w:r>
      <w:r w:rsidRPr="00C3785B">
        <w:t xml:space="preserve">interface </w:t>
      </w:r>
      <w:r>
        <w:t xml:space="preserve"> at very High Wind Speeds: Observations</w:t>
      </w:r>
    </w:p>
    <w:p w:rsidR="001D67D1" w:rsidRDefault="001D67D1" w:rsidP="00C3785B">
      <w:pPr>
        <w:jc w:val="both"/>
        <w:rPr>
          <w:lang w:val="en-US"/>
        </w:rPr>
      </w:pPr>
    </w:p>
    <w:p w:rsidR="007C6FE1" w:rsidRDefault="00C3785B" w:rsidP="00C3785B">
      <w:pPr>
        <w:jc w:val="both"/>
        <w:rPr>
          <w:lang w:val="en-US"/>
        </w:rPr>
      </w:pPr>
      <w:r w:rsidRPr="00C3785B">
        <w:rPr>
          <w:lang w:val="en-US"/>
        </w:rPr>
        <w:t>Breaking waves are nowhere more evident than in</w:t>
      </w:r>
      <w:r>
        <w:rPr>
          <w:lang w:val="en-US"/>
        </w:rPr>
        <w:t xml:space="preserve"> </w:t>
      </w:r>
      <w:r w:rsidRPr="00C3785B">
        <w:rPr>
          <w:lang w:val="en-US"/>
        </w:rPr>
        <w:t>tropical cyclones.</w:t>
      </w:r>
      <w:r>
        <w:rPr>
          <w:lang w:val="en-US"/>
        </w:rPr>
        <w:t xml:space="preserve"> </w:t>
      </w:r>
      <w:r w:rsidRPr="00C3785B">
        <w:rPr>
          <w:lang w:val="en-US"/>
        </w:rPr>
        <w:t>Breaking waves create white caps, send droplets into the air, generate</w:t>
      </w:r>
      <w:r>
        <w:rPr>
          <w:lang w:val="en-US"/>
        </w:rPr>
        <w:t xml:space="preserve"> </w:t>
      </w:r>
      <w:r w:rsidRPr="00C3785B">
        <w:rPr>
          <w:lang w:val="en-US"/>
        </w:rPr>
        <w:t>turbulence and exchange gases with the atmosphere.</w:t>
      </w:r>
    </w:p>
    <w:p w:rsidR="00C3785B" w:rsidRDefault="00C3785B" w:rsidP="00C3785B">
      <w:pPr>
        <w:jc w:val="both"/>
        <w:rPr>
          <w:lang w:val="en-US"/>
        </w:rPr>
      </w:pPr>
      <w:r w:rsidRPr="00C3785B">
        <w:rPr>
          <w:lang w:val="en-US"/>
        </w:rPr>
        <w:t xml:space="preserve">They have been studied in the field [e.g., Ross and </w:t>
      </w:r>
      <w:proofErr w:type="spellStart"/>
      <w:r w:rsidRPr="00C3785B">
        <w:rPr>
          <w:lang w:val="en-US"/>
        </w:rPr>
        <w:t>Cardone</w:t>
      </w:r>
      <w:proofErr w:type="spellEnd"/>
      <w:r w:rsidRPr="00C3785B">
        <w:rPr>
          <w:lang w:val="en-US"/>
        </w:rPr>
        <w:t>,</w:t>
      </w:r>
      <w:r>
        <w:rPr>
          <w:lang w:val="en-US"/>
        </w:rPr>
        <w:t xml:space="preserve"> </w:t>
      </w:r>
      <w:r w:rsidRPr="00C3785B">
        <w:rPr>
          <w:lang w:val="en-US"/>
        </w:rPr>
        <w:t xml:space="preserve">1974; </w:t>
      </w:r>
      <w:r>
        <w:rPr>
          <w:lang w:val="en-US"/>
        </w:rPr>
        <w:t xml:space="preserve">Monahan and Ó </w:t>
      </w:r>
      <w:proofErr w:type="spellStart"/>
      <w:r w:rsidRPr="00C3785B">
        <w:rPr>
          <w:lang w:val="en-US"/>
        </w:rPr>
        <w:t>Muircheartaigh</w:t>
      </w:r>
      <w:proofErr w:type="spellEnd"/>
      <w:r w:rsidRPr="00C3785B">
        <w:rPr>
          <w:lang w:val="en-US"/>
        </w:rPr>
        <w:t xml:space="preserve">, 1980; </w:t>
      </w:r>
      <w:proofErr w:type="spellStart"/>
      <w:r w:rsidRPr="00C3785B">
        <w:rPr>
          <w:lang w:val="en-US"/>
        </w:rPr>
        <w:t>Holthuijsen</w:t>
      </w:r>
      <w:proofErr w:type="spellEnd"/>
      <w:r>
        <w:rPr>
          <w:lang w:val="en-US"/>
        </w:rPr>
        <w:t xml:space="preserve"> </w:t>
      </w:r>
      <w:r w:rsidRPr="00C3785B">
        <w:rPr>
          <w:lang w:val="en-US"/>
        </w:rPr>
        <w:t xml:space="preserve">and </w:t>
      </w:r>
      <w:proofErr w:type="spellStart"/>
      <w:r w:rsidRPr="00C3785B">
        <w:rPr>
          <w:lang w:val="en-US"/>
        </w:rPr>
        <w:t>Herbers</w:t>
      </w:r>
      <w:proofErr w:type="spellEnd"/>
      <w:r w:rsidRPr="00C3785B">
        <w:rPr>
          <w:lang w:val="en-US"/>
        </w:rPr>
        <w:t xml:space="preserve">, 1986; </w:t>
      </w:r>
      <w:proofErr w:type="spellStart"/>
      <w:r w:rsidRPr="00C3785B">
        <w:rPr>
          <w:lang w:val="en-US"/>
        </w:rPr>
        <w:t>Kraan</w:t>
      </w:r>
      <w:proofErr w:type="spellEnd"/>
      <w:r w:rsidRPr="00C3785B">
        <w:rPr>
          <w:lang w:val="en-US"/>
        </w:rPr>
        <w:t xml:space="preserve"> et al., 1996; Sugihara et al.,</w:t>
      </w:r>
      <w:r>
        <w:rPr>
          <w:lang w:val="en-US"/>
        </w:rPr>
        <w:t xml:space="preserve"> </w:t>
      </w:r>
      <w:r w:rsidRPr="00C3785B">
        <w:rPr>
          <w:lang w:val="en-US"/>
        </w:rPr>
        <w:t xml:space="preserve">2007; Callaghan et al., 2008a, 2008b; </w:t>
      </w:r>
      <w:proofErr w:type="spellStart"/>
      <w:r w:rsidRPr="00C3785B">
        <w:rPr>
          <w:lang w:val="en-US"/>
        </w:rPr>
        <w:t>Kleiss</w:t>
      </w:r>
      <w:proofErr w:type="spellEnd"/>
      <w:r w:rsidRPr="00C3785B">
        <w:rPr>
          <w:lang w:val="en-US"/>
        </w:rPr>
        <w:t xml:space="preserve"> and Melville,</w:t>
      </w:r>
      <w:r>
        <w:rPr>
          <w:lang w:val="en-US"/>
        </w:rPr>
        <w:t xml:space="preserve"> </w:t>
      </w:r>
      <w:r w:rsidRPr="00C3785B">
        <w:rPr>
          <w:lang w:val="en-US"/>
        </w:rPr>
        <w:t>2011] but always for wind speeds &lt;23 m/s when breaking</w:t>
      </w:r>
      <w:r>
        <w:rPr>
          <w:lang w:val="en-US"/>
        </w:rPr>
        <w:t xml:space="preserve"> </w:t>
      </w:r>
      <w:r w:rsidRPr="00C3785B">
        <w:rPr>
          <w:lang w:val="en-US"/>
        </w:rPr>
        <w:t>waves appear as white caps but related manifestations such as</w:t>
      </w:r>
      <w:r>
        <w:rPr>
          <w:lang w:val="en-US"/>
        </w:rPr>
        <w:t xml:space="preserve"> </w:t>
      </w:r>
      <w:r w:rsidRPr="00C3785B">
        <w:rPr>
          <w:lang w:val="en-US"/>
        </w:rPr>
        <w:t>streaks and white-out are almost absent.</w:t>
      </w:r>
      <w:r>
        <w:rPr>
          <w:lang w:val="en-US"/>
        </w:rPr>
        <w:t xml:space="preserve">  </w:t>
      </w:r>
      <w:r w:rsidRPr="00C3785B">
        <w:rPr>
          <w:lang w:val="en-US"/>
        </w:rPr>
        <w:t xml:space="preserve">Only the recent work by </w:t>
      </w:r>
      <w:proofErr w:type="spellStart"/>
      <w:r w:rsidRPr="00C3785B">
        <w:rPr>
          <w:lang w:val="en-US"/>
        </w:rPr>
        <w:t>Holthuijsen</w:t>
      </w:r>
      <w:proofErr w:type="spellEnd"/>
      <w:r w:rsidRPr="00C3785B">
        <w:rPr>
          <w:lang w:val="en-US"/>
        </w:rPr>
        <w:t xml:space="preserve"> et al.</w:t>
      </w:r>
      <w:r>
        <w:rPr>
          <w:lang w:val="en-US"/>
        </w:rPr>
        <w:t xml:space="preserve"> 2012</w:t>
      </w:r>
      <w:r w:rsidRPr="00C3785B">
        <w:rPr>
          <w:lang w:val="en-US"/>
        </w:rPr>
        <w:t xml:space="preserve"> investigate this</w:t>
      </w:r>
      <w:r>
        <w:rPr>
          <w:lang w:val="en-US"/>
        </w:rPr>
        <w:t xml:space="preserve"> </w:t>
      </w:r>
      <w:r w:rsidRPr="00C3785B">
        <w:rPr>
          <w:lang w:val="en-US"/>
        </w:rPr>
        <w:t>process using aerial reconnaissance films and GPS drop</w:t>
      </w:r>
      <w:r>
        <w:rPr>
          <w:lang w:val="en-US"/>
        </w:rPr>
        <w:t xml:space="preserve"> </w:t>
      </w:r>
      <w:proofErr w:type="spellStart"/>
      <w:r w:rsidRPr="00C3785B">
        <w:rPr>
          <w:lang w:val="en-US"/>
        </w:rPr>
        <w:t>sondes</w:t>
      </w:r>
      <w:proofErr w:type="spellEnd"/>
      <w:r w:rsidRPr="00C3785B">
        <w:rPr>
          <w:lang w:val="en-US"/>
        </w:rPr>
        <w:t xml:space="preserve"> in hurricanes under extreme conditions (0–500 m</w:t>
      </w:r>
      <w:r>
        <w:rPr>
          <w:lang w:val="en-US"/>
        </w:rPr>
        <w:t xml:space="preserve"> </w:t>
      </w:r>
      <w:r w:rsidRPr="00C3785B">
        <w:rPr>
          <w:lang w:val="en-US"/>
        </w:rPr>
        <w:t xml:space="preserve">mean boundary layer wind speed UMBL </w:t>
      </w:r>
      <w:r>
        <w:rPr>
          <w:lang w:val="en-US"/>
        </w:rPr>
        <w:t xml:space="preserve">up to 90 m/s). They </w:t>
      </w:r>
      <w:r w:rsidRPr="00C3785B">
        <w:rPr>
          <w:lang w:val="en-US"/>
        </w:rPr>
        <w:t>concentrate</w:t>
      </w:r>
      <w:r>
        <w:rPr>
          <w:lang w:val="en-US"/>
        </w:rPr>
        <w:t>d</w:t>
      </w:r>
      <w:r w:rsidRPr="00C3785B">
        <w:rPr>
          <w:lang w:val="en-US"/>
        </w:rPr>
        <w:t xml:space="preserve"> on wind speeds UMBL &gt; 25 m/s, when the white</w:t>
      </w:r>
      <w:r>
        <w:rPr>
          <w:lang w:val="en-US"/>
        </w:rPr>
        <w:t xml:space="preserve"> </w:t>
      </w:r>
      <w:r w:rsidRPr="00C3785B">
        <w:rPr>
          <w:lang w:val="en-US"/>
        </w:rPr>
        <w:t>caps are joined by streaks, and eventually - at extreme wind</w:t>
      </w:r>
      <w:r>
        <w:rPr>
          <w:lang w:val="en-US"/>
        </w:rPr>
        <w:t xml:space="preserve"> </w:t>
      </w:r>
      <w:r w:rsidRPr="00C3785B">
        <w:rPr>
          <w:lang w:val="en-US"/>
        </w:rPr>
        <w:t xml:space="preserve">speeds - merge into a white out (Figure 1). </w:t>
      </w:r>
    </w:p>
    <w:p w:rsidR="00C3785B" w:rsidRDefault="00C3785B" w:rsidP="00C3785B">
      <w:pPr>
        <w:jc w:val="both"/>
        <w:rPr>
          <w:lang w:val="en-US"/>
        </w:rPr>
      </w:pPr>
    </w:p>
    <w:p w:rsidR="00C3785B" w:rsidRDefault="00C3785B" w:rsidP="00C3785B">
      <w:pPr>
        <w:jc w:val="both"/>
        <w:rPr>
          <w:lang w:val="en-US"/>
        </w:rPr>
      </w:pPr>
    </w:p>
    <w:p w:rsidR="00C3785B" w:rsidRDefault="00C3785B" w:rsidP="00C3785B">
      <w:pPr>
        <w:jc w:val="both"/>
        <w:rPr>
          <w:lang w:val="en-US"/>
        </w:rPr>
      </w:pPr>
    </w:p>
    <w:p w:rsidR="00C3785B" w:rsidRPr="00C3785B" w:rsidRDefault="00C3785B" w:rsidP="00C3785B">
      <w:pPr>
        <w:jc w:val="both"/>
        <w:rPr>
          <w:lang w:val="en-US"/>
        </w:rPr>
      </w:pPr>
      <w:r w:rsidRPr="00C3785B">
        <w:rPr>
          <w:lang w:val="en-US"/>
        </w:rPr>
        <w:t>A breaking wave creates a patch of active foam at its</w:t>
      </w:r>
      <w:r>
        <w:rPr>
          <w:lang w:val="en-US"/>
        </w:rPr>
        <w:t xml:space="preserve"> </w:t>
      </w:r>
      <w:r w:rsidRPr="00C3785B">
        <w:rPr>
          <w:lang w:val="en-US"/>
        </w:rPr>
        <w:t>crest – the white cap. As the wave moves on, the leading</w:t>
      </w:r>
      <w:r>
        <w:rPr>
          <w:lang w:val="en-US"/>
        </w:rPr>
        <w:t xml:space="preserve"> </w:t>
      </w:r>
      <w:r w:rsidRPr="00C3785B">
        <w:rPr>
          <w:lang w:val="en-US"/>
        </w:rPr>
        <w:t>edge of the white cap follows the breaking crest but the</w:t>
      </w:r>
      <w:r>
        <w:rPr>
          <w:lang w:val="en-US"/>
        </w:rPr>
        <w:t xml:space="preserve"> </w:t>
      </w:r>
      <w:r w:rsidRPr="00C3785B">
        <w:rPr>
          <w:lang w:val="en-US"/>
        </w:rPr>
        <w:t>trailing edge remains stationary and is slowly replaced by</w:t>
      </w:r>
      <w:r>
        <w:rPr>
          <w:lang w:val="en-US"/>
        </w:rPr>
        <w:t xml:space="preserve"> </w:t>
      </w:r>
      <w:r w:rsidRPr="00C3785B">
        <w:rPr>
          <w:lang w:val="en-US"/>
        </w:rPr>
        <w:t>submerged bubbles in wind-aligned streaks. At very high</w:t>
      </w:r>
      <w:r>
        <w:rPr>
          <w:lang w:val="en-US"/>
        </w:rPr>
        <w:t xml:space="preserve"> </w:t>
      </w:r>
      <w:r w:rsidRPr="00C3785B">
        <w:rPr>
          <w:lang w:val="en-US"/>
        </w:rPr>
        <w:t>wind speeds the white cap is blown off the crest in a layer of</w:t>
      </w:r>
      <w:r>
        <w:rPr>
          <w:lang w:val="en-US"/>
        </w:rPr>
        <w:t xml:space="preserve"> </w:t>
      </w:r>
      <w:r w:rsidRPr="00C3785B">
        <w:rPr>
          <w:lang w:val="en-US"/>
        </w:rPr>
        <w:t>spray droplets. Under such conditions, the ocean-atmosphere</w:t>
      </w:r>
      <w:r>
        <w:rPr>
          <w:lang w:val="en-US"/>
        </w:rPr>
        <w:t xml:space="preserve"> </w:t>
      </w:r>
      <w:r w:rsidRPr="00C3785B">
        <w:rPr>
          <w:lang w:val="en-US"/>
        </w:rPr>
        <w:t>interface is a foam, spray, bubble emulsion layer, which acts</w:t>
      </w:r>
    </w:p>
    <w:p w:rsidR="00C3785B" w:rsidRDefault="00C3785B" w:rsidP="00C3785B">
      <w:pPr>
        <w:jc w:val="both"/>
        <w:rPr>
          <w:lang w:val="en-US"/>
        </w:rPr>
      </w:pPr>
      <w:r w:rsidRPr="00C3785B">
        <w:rPr>
          <w:lang w:val="en-US"/>
        </w:rPr>
        <w:t>as a slip layer for the wind, rather than as a liquid surface</w:t>
      </w:r>
      <w:r>
        <w:rPr>
          <w:lang w:val="en-US"/>
        </w:rPr>
        <w:t xml:space="preserve"> </w:t>
      </w:r>
      <w:r w:rsidRPr="00C3785B">
        <w:rPr>
          <w:lang w:val="en-US"/>
        </w:rPr>
        <w:t xml:space="preserve">[Powell et al., 2003; Emanuel, 2003]. </w:t>
      </w:r>
    </w:p>
    <w:p w:rsidR="00C3785B" w:rsidRDefault="00C3785B" w:rsidP="00C3785B">
      <w:pPr>
        <w:jc w:val="center"/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2768600" cy="2717800"/>
            <wp:effectExtent l="19050" t="0" r="0" b="0"/>
            <wp:docPr id="1" name="Image 43" descr="http://www.aoml.noaa.gov/hrd/project2005/seast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aoml.noaa.gov/hrd/project2005/seastate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5B" w:rsidRPr="00C3785B" w:rsidRDefault="00C3785B" w:rsidP="00C3785B">
      <w:pPr>
        <w:jc w:val="both"/>
        <w:rPr>
          <w:lang w:val="en-US"/>
        </w:rPr>
      </w:pPr>
      <w:r w:rsidRPr="00C3785B">
        <w:rPr>
          <w:lang w:val="en-US"/>
        </w:rPr>
        <w:t>At very high wind</w:t>
      </w:r>
      <w:r>
        <w:rPr>
          <w:lang w:val="en-US"/>
        </w:rPr>
        <w:t xml:space="preserve"> </w:t>
      </w:r>
      <w:r w:rsidRPr="00C3785B">
        <w:rPr>
          <w:lang w:val="en-US"/>
        </w:rPr>
        <w:t>speeds this layer covers the waves as a high-velocity white</w:t>
      </w:r>
      <w:r>
        <w:rPr>
          <w:lang w:val="en-US"/>
        </w:rPr>
        <w:t xml:space="preserve"> </w:t>
      </w:r>
      <w:r w:rsidRPr="00C3785B">
        <w:rPr>
          <w:lang w:val="en-US"/>
        </w:rPr>
        <w:t>sheet, resulting in white out conditions.</w:t>
      </w:r>
    </w:p>
    <w:p w:rsidR="00C3785B" w:rsidRDefault="00C3785B" w:rsidP="00C3785B">
      <w:pPr>
        <w:jc w:val="both"/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2951397"/>
            <wp:effectExtent l="19050" t="0" r="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5B" w:rsidRPr="00C3785B" w:rsidRDefault="00C3785B" w:rsidP="00C3785B">
      <w:pPr>
        <w:jc w:val="both"/>
        <w:rPr>
          <w:lang w:val="en-US"/>
        </w:rPr>
      </w:pPr>
    </w:p>
    <w:p w:rsidR="007C6FE1" w:rsidRPr="001D67D1" w:rsidRDefault="001D67D1" w:rsidP="001D67D1">
      <w:pPr>
        <w:rPr>
          <w:lang w:val="en-US"/>
        </w:rPr>
      </w:pPr>
      <w:r w:rsidRPr="001D67D1">
        <w:rPr>
          <w:lang w:val="en-US"/>
        </w:rPr>
        <w:t>Figure 1. Three sample frames of white caps and streaks under medium to extreme wind speed conditions.</w:t>
      </w:r>
      <w:r>
        <w:rPr>
          <w:lang w:val="en-US"/>
        </w:rPr>
        <w:t xml:space="preserve"> </w:t>
      </w:r>
      <w:r w:rsidRPr="001D67D1">
        <w:rPr>
          <w:lang w:val="en-US"/>
        </w:rPr>
        <w:t>(a) Black-and-white (gray tone) frames from low-level air reconnaissance flights in hurricanes</w:t>
      </w:r>
      <w:r>
        <w:rPr>
          <w:lang w:val="en-US"/>
        </w:rPr>
        <w:t xml:space="preserve"> </w:t>
      </w:r>
      <w:r w:rsidRPr="001D67D1">
        <w:rPr>
          <w:lang w:val="en-US"/>
        </w:rPr>
        <w:t>(fourth-order two-dimensional trends in gray tone removed; resulting gray tones normalized between</w:t>
      </w:r>
      <w:r>
        <w:rPr>
          <w:lang w:val="en-US"/>
        </w:rPr>
        <w:t xml:space="preserve"> </w:t>
      </w:r>
      <w:r w:rsidRPr="001D67D1">
        <w:rPr>
          <w:lang w:val="en-US"/>
        </w:rPr>
        <w:t>0 – darkest - and 255 - lightest). (b) White caps and streaks identified from Figure 1a as white and gray</w:t>
      </w:r>
      <w:r>
        <w:rPr>
          <w:lang w:val="en-US"/>
        </w:rPr>
        <w:t xml:space="preserve"> </w:t>
      </w:r>
      <w:r w:rsidRPr="001D67D1">
        <w:rPr>
          <w:lang w:val="en-US"/>
        </w:rPr>
        <w:t>against blue background. Pictures were taken (left to right) from 159 m, 234 m and 453 m altitude. The estimated</w:t>
      </w:r>
      <w:r>
        <w:rPr>
          <w:lang w:val="en-US"/>
        </w:rPr>
        <w:t xml:space="preserve"> </w:t>
      </w:r>
      <w:r w:rsidRPr="001D67D1">
        <w:rPr>
          <w:lang w:val="en-US"/>
        </w:rPr>
        <w:t>surface wind speed (10 m elevation) is indicated.</w:t>
      </w:r>
      <w:r>
        <w:rPr>
          <w:lang w:val="en-US"/>
        </w:rPr>
        <w:t xml:space="preserve"> Figure (1) from </w:t>
      </w:r>
      <w:proofErr w:type="spellStart"/>
      <w:r w:rsidRPr="00C3785B">
        <w:rPr>
          <w:lang w:val="en-US"/>
        </w:rPr>
        <w:t>Holthuijsen</w:t>
      </w:r>
      <w:proofErr w:type="spellEnd"/>
      <w:r w:rsidRPr="00C3785B">
        <w:rPr>
          <w:lang w:val="en-US"/>
        </w:rPr>
        <w:t xml:space="preserve"> et al.</w:t>
      </w:r>
      <w:r>
        <w:rPr>
          <w:lang w:val="en-US"/>
        </w:rPr>
        <w:t xml:space="preserve"> 2012.</w:t>
      </w: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3805959"/>
            <wp:effectExtent l="19050" t="0" r="0" b="0"/>
            <wp:docPr id="49" name="Image 49" descr="http://www.photolib.noaa.gov/bigs/fly00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photolib.noaa.gov/bigs/fly0016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05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tbl>
      <w:tblPr>
        <w:tblW w:w="9600" w:type="dxa"/>
        <w:tblCellSpacing w:w="0" w:type="dxa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9600"/>
      </w:tblGrid>
      <w:tr w:rsidR="007C6FE1" w:rsidRPr="007C6FE1" w:rsidTr="007C6FE1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C249CC" w:rsidRPr="007C6FE1" w:rsidRDefault="007C6FE1" w:rsidP="007C6FE1">
            <w:pPr>
              <w:rPr>
                <w:lang w:val="en-US"/>
              </w:rPr>
            </w:pPr>
            <w:r w:rsidRPr="007C6FE1">
              <w:rPr>
                <w:b/>
                <w:bCs/>
                <w:lang w:val="en-US"/>
              </w:rPr>
              <w:t>Sea surface as observed from 500 feet in Hurricane Belle. </w:t>
            </w:r>
          </w:p>
        </w:tc>
      </w:tr>
      <w:tr w:rsidR="007C6FE1" w:rsidRPr="007C6FE1" w:rsidTr="007C6FE1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7C6FE1" w:rsidRPr="007C6FE1" w:rsidRDefault="007C6FE1" w:rsidP="007C6FE1">
            <w:pPr>
              <w:rPr>
                <w:lang w:val="en-US"/>
              </w:rPr>
            </w:pPr>
            <w:r w:rsidRPr="007C6FE1">
              <w:rPr>
                <w:b/>
                <w:bCs/>
                <w:lang w:val="en-US"/>
              </w:rPr>
              <w:t>Image ID:</w:t>
            </w:r>
            <w:r w:rsidRPr="007C6FE1">
              <w:rPr>
                <w:lang w:val="en-US"/>
              </w:rPr>
              <w:t> fly00164, Flying With NOAA Collection </w:t>
            </w:r>
            <w:r w:rsidRPr="007C6FE1">
              <w:rPr>
                <w:lang w:val="en-US"/>
              </w:rPr>
              <w:br/>
            </w:r>
            <w:r w:rsidRPr="007C6FE1">
              <w:rPr>
                <w:b/>
                <w:bCs/>
                <w:lang w:val="en-US"/>
              </w:rPr>
              <w:t>Photo Date:</w:t>
            </w:r>
            <w:r w:rsidRPr="007C6FE1">
              <w:rPr>
                <w:lang w:val="en-US"/>
              </w:rPr>
              <w:t> 1976 August 8</w:t>
            </w:r>
            <w:r w:rsidRPr="007C6FE1">
              <w:rPr>
                <w:lang w:val="en-US"/>
              </w:rPr>
              <w:br/>
            </w:r>
            <w:r w:rsidRPr="007C6FE1">
              <w:rPr>
                <w:lang w:val="en-US"/>
              </w:rPr>
              <w:br/>
            </w:r>
            <w:r w:rsidRPr="007C6FE1">
              <w:rPr>
                <w:lang w:val="en-US"/>
              </w:rPr>
              <w:br/>
            </w:r>
            <w:r w:rsidRPr="007C6FE1">
              <w:rPr>
                <w:b/>
                <w:bCs/>
                <w:lang w:val="en-US"/>
              </w:rPr>
              <w:t>Category:</w:t>
            </w:r>
            <w:r w:rsidRPr="007C6FE1">
              <w:rPr>
                <w:lang w:val="en-US"/>
              </w:rPr>
              <w:t> Aircraft/Heavy P-3/Hurricane/Sea Surface/</w:t>
            </w:r>
          </w:p>
        </w:tc>
      </w:tr>
    </w:tbl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3189110" cy="2391833"/>
            <wp:effectExtent l="19050" t="0" r="0" b="0"/>
            <wp:docPr id="61" name="Image 61" descr="http://www.aoml.noaa.gov/hrd/Storm_pages/dora2011/DSC00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aoml.noaa.gov/hrd/Storm_pages/dora2011/DSC0070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813" cy="239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 w:eastAsia="fr-FR"/>
        </w:rPr>
        <w:drawing>
          <wp:inline distT="0" distB="0" distL="0" distR="0">
            <wp:extent cx="2156671" cy="1460500"/>
            <wp:effectExtent l="1905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130" cy="146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Pr="007C6FE1" w:rsidRDefault="007C6FE1" w:rsidP="007C6FE1">
      <w:pPr>
        <w:rPr>
          <w:b/>
          <w:bCs/>
          <w:lang w:val="en-US"/>
        </w:rPr>
      </w:pPr>
      <w:r w:rsidRPr="007C6FE1">
        <w:rPr>
          <w:b/>
          <w:bCs/>
          <w:lang w:val="en-US"/>
        </w:rPr>
        <w:t xml:space="preserve">into Dora July 22, 2011 </w:t>
      </w:r>
      <w:proofErr w:type="spellStart"/>
      <w:r w:rsidRPr="007C6FE1">
        <w:rPr>
          <w:b/>
          <w:bCs/>
          <w:lang w:val="en-US"/>
        </w:rPr>
        <w:t>sfc</w:t>
      </w:r>
      <w:proofErr w:type="spellEnd"/>
      <w:r w:rsidRPr="007C6FE1">
        <w:rPr>
          <w:b/>
          <w:bCs/>
          <w:lang w:val="en-US"/>
        </w:rPr>
        <w:t xml:space="preserve"> winds=50-55 </w:t>
      </w:r>
      <w:proofErr w:type="spellStart"/>
      <w:r w:rsidRPr="007C6FE1">
        <w:rPr>
          <w:b/>
          <w:bCs/>
          <w:lang w:val="en-US"/>
        </w:rPr>
        <w:t>knts</w:t>
      </w:r>
      <w:proofErr w:type="spellEnd"/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3908072" cy="2931054"/>
            <wp:effectExtent l="19050" t="0" r="0" b="0"/>
            <wp:docPr id="58" name="Image 58" descr="http://www.aoml.noaa.gov/hrd/Storm_pages/edouard2014/wind_streaks_whitecaps_65_kt_Winds_Edouard_14SEP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aoml.noaa.gov/hrd/Storm_pages/edouard2014/wind_streaks_whitecaps_65_kt_Winds_Edouard_14SEP201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934" cy="293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p w:rsidR="007C6FE1" w:rsidRDefault="00C249CC" w:rsidP="007C6FE1">
      <w:pPr>
        <w:rPr>
          <w:lang w:val="en-US"/>
        </w:rPr>
      </w:pPr>
      <w:hyperlink r:id="rId12" w:history="1">
        <w:r w:rsidR="007C6FE1" w:rsidRPr="007C6FE1">
          <w:rPr>
            <w:rStyle w:val="Lienhypertexte"/>
          </w:rPr>
          <w:t xml:space="preserve">Surface streaks in 65 </w:t>
        </w:r>
        <w:proofErr w:type="spellStart"/>
        <w:r w:rsidR="007C6FE1" w:rsidRPr="007C6FE1">
          <w:rPr>
            <w:rStyle w:val="Lienhypertexte"/>
          </w:rPr>
          <w:t>kt</w:t>
        </w:r>
        <w:proofErr w:type="spellEnd"/>
        <w:r w:rsidR="007C6FE1" w:rsidRPr="007C6FE1">
          <w:rPr>
            <w:rStyle w:val="Lienhypertexte"/>
          </w:rPr>
          <w:t xml:space="preserve"> winds </w:t>
        </w:r>
        <w:r w:rsidR="007C6FE1">
          <w:rPr>
            <w:rStyle w:val="Lienhypertexte"/>
          </w:rPr>
          <w:t xml:space="preserve"> during Hurricane </w:t>
        </w:r>
        <w:proofErr w:type="spellStart"/>
        <w:r w:rsidR="007C6FE1">
          <w:rPr>
            <w:rStyle w:val="Lienhypertexte"/>
          </w:rPr>
          <w:t>Edouard</w:t>
        </w:r>
        <w:proofErr w:type="spellEnd"/>
        <w:r w:rsidR="007C6FE1">
          <w:rPr>
            <w:rStyle w:val="Lienhypertexte"/>
          </w:rPr>
          <w:t xml:space="preserve">, 14 Sep 2014 </w:t>
        </w:r>
        <w:r w:rsidR="007C6FE1" w:rsidRPr="007C6FE1">
          <w:rPr>
            <w:rStyle w:val="Lienhypertexte"/>
          </w:rPr>
          <w:t>by Paul Chang</w:t>
        </w:r>
      </w:hyperlink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4320540"/>
            <wp:effectExtent l="19050" t="0" r="0" b="0"/>
            <wp:docPr id="83" name="Image 83" descr="http://www.aoml.noaa.gov/hrd/Storm_pages/isabel2003/IsabelWaves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www.aoml.noaa.gov/hrd/Storm_pages/isabel2003/IsabelWaves40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4320540"/>
            <wp:effectExtent l="19050" t="0" r="0" b="0"/>
            <wp:docPr id="86" name="Image 86" descr="http://www.aoml.noaa.gov/hrd/Storm_pages/isabel2003/IsabelWaves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aoml.noaa.gov/hrd/Storm_pages/isabel2003/IsabelWaves200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4320540"/>
            <wp:effectExtent l="19050" t="0" r="0" b="0"/>
            <wp:docPr id="65" name="Image 65" descr="http://www.aoml.noaa.gov/hrd/Storm_pages/fabian2003/SCF0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aoml.noaa.gov/hrd/Storm_pages/fabian2003/SCF005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4320540"/>
            <wp:effectExtent l="19050" t="0" r="0" b="0"/>
            <wp:docPr id="68" name="Image 68" descr="http://www.aoml.noaa.gov/hrd/Storm_pages/isabel2003/DSC05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aoml.noaa.gov/hrd/Storm_pages/isabel2003/DSC05258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3777314"/>
            <wp:effectExtent l="19050" t="0" r="0" b="0"/>
            <wp:docPr id="89" name="Image 89" descr="http://upload.wikimedia.org/wikipedia/commons/1/16/Wea00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upload.wikimedia.org/wikipedia/commons/1/16/Wea0081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C249CC" w:rsidP="007C6FE1">
      <w:hyperlink r:id="rId18" w:tooltip="North Pacific" w:history="1">
        <w:r w:rsidR="007C6FE1" w:rsidRPr="007C6FE1">
          <w:rPr>
            <w:rStyle w:val="Lienhypertexte"/>
          </w:rPr>
          <w:t>North Pacific</w:t>
        </w:r>
      </w:hyperlink>
      <w:r w:rsidR="007C6FE1" w:rsidRPr="007C6FE1">
        <w:t> storm waves as seen from the </w:t>
      </w:r>
      <w:hyperlink r:id="rId19" w:tooltip="NOAA" w:history="1">
        <w:r w:rsidR="007C6FE1" w:rsidRPr="007C6FE1">
          <w:rPr>
            <w:rStyle w:val="Lienhypertexte"/>
          </w:rPr>
          <w:t>NOAA</w:t>
        </w:r>
      </w:hyperlink>
      <w:r w:rsidR="007C6FE1" w:rsidRPr="007C6FE1">
        <w:t> </w:t>
      </w:r>
      <w:hyperlink r:id="rId20" w:tooltip="Ship prefix" w:history="1">
        <w:r w:rsidR="007C6FE1" w:rsidRPr="007C6FE1">
          <w:rPr>
            <w:rStyle w:val="Lienhypertexte"/>
          </w:rPr>
          <w:t>M/V</w:t>
        </w:r>
      </w:hyperlink>
      <w:r w:rsidR="007C6FE1" w:rsidRPr="007C6FE1">
        <w:t> </w:t>
      </w:r>
      <w:r w:rsidR="007C6FE1" w:rsidRPr="007C6FE1">
        <w:rPr>
          <w:i/>
          <w:iCs/>
        </w:rPr>
        <w:t>Noble Star</w:t>
      </w:r>
      <w:r w:rsidR="007C6FE1" w:rsidRPr="007C6FE1">
        <w:t>, Winter 1989.</w:t>
      </w:r>
    </w:p>
    <w:p w:rsidR="007C6FE1" w:rsidRDefault="007C6FE1" w:rsidP="007C6FE1"/>
    <w:p w:rsidR="007C6FE1" w:rsidRDefault="007C6FE1" w:rsidP="007C6FE1"/>
    <w:p w:rsidR="007C6FE1" w:rsidRDefault="007C6FE1" w:rsidP="007C6FE1">
      <w:r>
        <w:rPr>
          <w:noProof/>
          <w:lang w:val="fr-FR" w:eastAsia="fr-FR"/>
        </w:rPr>
        <w:drawing>
          <wp:inline distT="0" distB="0" distL="0" distR="0">
            <wp:extent cx="4953000" cy="2247900"/>
            <wp:effectExtent l="19050" t="0" r="0" b="0"/>
            <wp:docPr id="92" name="Image 92" descr="http://www.leeds.ac.uk/site/custom_scripts/image.php?w=520&amp;h=236&amp;crop=0&amp;stretch=0&amp;filename=stormy_sea_520x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www.leeds.ac.uk/site/custom_scripts/image.php?w=520&amp;h=236&amp;crop=0&amp;stretch=0&amp;filename=stormy_sea_520x236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/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4320540"/>
            <wp:effectExtent l="19050" t="0" r="0" b="0"/>
            <wp:docPr id="71" name="Image 71" descr="http://www.aoml.noaa.gov/hrd/Storm_pages/isabel2003/DSC05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www.aoml.noaa.gov/hrd/Storm_pages/isabel2003/DSC05251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4320540"/>
            <wp:effectExtent l="19050" t="0" r="0" b="0"/>
            <wp:docPr id="74" name="Image 74" descr="http://www.aoml.noaa.gov/hrd/Storm_pages/isabel2003/DSC05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aoml.noaa.gov/hrd/Storm_pages/isabel2003/DSC05264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4320540"/>
            <wp:effectExtent l="19050" t="0" r="0" b="0"/>
            <wp:docPr id="77" name="Image 77" descr="http://www.aoml.noaa.gov/hrd/Storm_pages/isabel2003/DSC05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aoml.noaa.gov/hrd/Storm_pages/isabel2003/DSC05263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4320540"/>
            <wp:effectExtent l="19050" t="0" r="0" b="0"/>
            <wp:docPr id="80" name="Image 80" descr="http://www.aoml.noaa.gov/hrd/Storm_pages/isabel2003/DSC05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www.aoml.noaa.gov/hrd/Storm_pages/isabel2003/DSC05249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3977957"/>
            <wp:effectExtent l="19050" t="0" r="0" b="0"/>
            <wp:docPr id="52" name="Image 52" descr="http://www.photolib.noaa.gov/bigs/fly00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photolib.noaa.gov/bigs/fly0022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77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tbl>
      <w:tblPr>
        <w:tblW w:w="9600" w:type="dxa"/>
        <w:tblCellSpacing w:w="0" w:type="dxa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9600"/>
      </w:tblGrid>
      <w:tr w:rsidR="007C6FE1" w:rsidRPr="007C6FE1" w:rsidTr="007C6FE1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C249CC" w:rsidRPr="007C6FE1" w:rsidRDefault="007C6FE1" w:rsidP="007C6FE1">
            <w:pPr>
              <w:rPr>
                <w:lang w:val="en-US"/>
              </w:rPr>
            </w:pPr>
            <w:r w:rsidRPr="007C6FE1">
              <w:rPr>
                <w:b/>
                <w:bCs/>
                <w:lang w:val="en-US"/>
              </w:rPr>
              <w:t>Sea surface as seen from NOAA P-3 at 5000 feet during Hurricane Hugo. Seas were driven by over 100-knot winds and were 60-80 feet high. </w:t>
            </w:r>
          </w:p>
        </w:tc>
      </w:tr>
      <w:tr w:rsidR="007C6FE1" w:rsidRPr="007C6FE1" w:rsidTr="007C6FE1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7C6FE1" w:rsidRPr="007C6FE1" w:rsidRDefault="007C6FE1" w:rsidP="007C6FE1">
            <w:pPr>
              <w:rPr>
                <w:lang w:val="en-US"/>
              </w:rPr>
            </w:pPr>
            <w:r w:rsidRPr="007C6FE1">
              <w:rPr>
                <w:b/>
                <w:bCs/>
                <w:lang w:val="en-US"/>
              </w:rPr>
              <w:t>Image ID:</w:t>
            </w:r>
            <w:r w:rsidRPr="007C6FE1">
              <w:rPr>
                <w:lang w:val="en-US"/>
              </w:rPr>
              <w:t> fly00229, Flying With NOAA Collection </w:t>
            </w:r>
            <w:r w:rsidRPr="007C6FE1">
              <w:rPr>
                <w:lang w:val="en-US"/>
              </w:rPr>
              <w:br/>
            </w:r>
            <w:r w:rsidRPr="007C6FE1">
              <w:rPr>
                <w:lang w:val="en-US"/>
              </w:rPr>
              <w:br/>
            </w:r>
            <w:r w:rsidRPr="007C6FE1">
              <w:rPr>
                <w:lang w:val="en-US"/>
              </w:rPr>
              <w:br/>
            </w:r>
            <w:r w:rsidRPr="007C6FE1">
              <w:rPr>
                <w:b/>
                <w:bCs/>
                <w:lang w:val="en-US"/>
              </w:rPr>
              <w:t>Category:</w:t>
            </w:r>
            <w:r w:rsidRPr="007C6FE1">
              <w:rPr>
                <w:lang w:val="en-US"/>
              </w:rPr>
              <w:t> Aircraft/Heavy P-3/ </w:t>
            </w:r>
          </w:p>
        </w:tc>
      </w:tr>
    </w:tbl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</w:p>
    <w:p w:rsidR="007C6FE1" w:rsidRDefault="007C6FE1" w:rsidP="007C6FE1">
      <w:pPr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5760720" cy="3836203"/>
            <wp:effectExtent l="19050" t="0" r="0" b="0"/>
            <wp:docPr id="55" name="Image 55" descr="http://www.photolib.noaa.gov/bigs/fly00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photolib.noaa.gov/bigs/fly0017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6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E1" w:rsidRDefault="007C6FE1" w:rsidP="007C6FE1">
      <w:pPr>
        <w:rPr>
          <w:lang w:val="en-US"/>
        </w:rPr>
      </w:pPr>
    </w:p>
    <w:tbl>
      <w:tblPr>
        <w:tblW w:w="9600" w:type="dxa"/>
        <w:tblCellSpacing w:w="0" w:type="dxa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9600"/>
      </w:tblGrid>
      <w:tr w:rsidR="007C6FE1" w:rsidRPr="007C6FE1" w:rsidTr="007C6FE1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C249CC" w:rsidRPr="007C6FE1" w:rsidRDefault="007C6FE1" w:rsidP="007C6FE1">
            <w:pPr>
              <w:rPr>
                <w:lang w:val="en-US"/>
              </w:rPr>
            </w:pPr>
            <w:r w:rsidRPr="007C6FE1">
              <w:rPr>
                <w:b/>
                <w:bCs/>
                <w:lang w:val="en-US"/>
              </w:rPr>
              <w:t>Sea surface as observed from 1500 feet in Typhoon Kerry. </w:t>
            </w:r>
          </w:p>
        </w:tc>
      </w:tr>
      <w:tr w:rsidR="007C6FE1" w:rsidRPr="007C6FE1" w:rsidTr="007C6FE1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7C6FE1" w:rsidRPr="007C6FE1" w:rsidRDefault="007C6FE1" w:rsidP="007C6FE1">
            <w:pPr>
              <w:rPr>
                <w:lang w:val="en-US"/>
              </w:rPr>
            </w:pPr>
            <w:r w:rsidRPr="007C6FE1">
              <w:rPr>
                <w:b/>
                <w:bCs/>
                <w:lang w:val="en-US"/>
              </w:rPr>
              <w:t>Image ID:</w:t>
            </w:r>
            <w:r w:rsidRPr="007C6FE1">
              <w:rPr>
                <w:lang w:val="en-US"/>
              </w:rPr>
              <w:t> fly00171, Flying With NOAA Collection </w:t>
            </w:r>
            <w:r w:rsidRPr="007C6FE1">
              <w:rPr>
                <w:lang w:val="en-US"/>
              </w:rPr>
              <w:br/>
            </w:r>
            <w:r w:rsidRPr="007C6FE1">
              <w:rPr>
                <w:b/>
                <w:bCs/>
                <w:lang w:val="en-US"/>
              </w:rPr>
              <w:t>Photo Date:</w:t>
            </w:r>
            <w:r w:rsidRPr="007C6FE1">
              <w:rPr>
                <w:lang w:val="en-US"/>
              </w:rPr>
              <w:t> 1979 February 21</w:t>
            </w:r>
          </w:p>
        </w:tc>
      </w:tr>
    </w:tbl>
    <w:p w:rsidR="007C6FE1" w:rsidRDefault="007C6FE1" w:rsidP="007C6FE1">
      <w:pPr>
        <w:rPr>
          <w:lang w:val="en-US"/>
        </w:rPr>
      </w:pPr>
    </w:p>
    <w:p w:rsidR="007C6FE1" w:rsidRPr="007C6FE1" w:rsidRDefault="007C6FE1" w:rsidP="007C6FE1">
      <w:pPr>
        <w:rPr>
          <w:lang w:val="en-US"/>
        </w:rPr>
      </w:pPr>
    </w:p>
    <w:p w:rsidR="00D3216B" w:rsidRDefault="00403D57" w:rsidP="00403D57">
      <w:pPr>
        <w:pStyle w:val="Titre1"/>
        <w:rPr>
          <w:lang w:val="fr-FR"/>
        </w:rPr>
      </w:pPr>
      <w:r w:rsidRPr="00403D57">
        <w:rPr>
          <w:lang w:val="fr-FR"/>
        </w:rPr>
        <w:t>Modeling microwave foam emissivity</w:t>
      </w:r>
    </w:p>
    <w:p w:rsidR="00403D57" w:rsidRPr="007C6FE1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Theme="minorHAnsi" w:hAnsiTheme="minorHAnsi" w:cs="AdvTT5235d5a9"/>
          <w:color w:val="000000"/>
          <w:sz w:val="16"/>
          <w:szCs w:val="16"/>
          <w:lang w:val="en-US"/>
        </w:rPr>
      </w:pP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>While sea foam can be de</w:t>
      </w:r>
      <w:r w:rsidRPr="007C6FE1">
        <w:rPr>
          <w:rFonts w:asciiTheme="minorHAnsi" w:hAnsiTheme="minorHAnsi" w:cs="AdvTT5235d5a9+fb"/>
          <w:color w:val="000000"/>
          <w:sz w:val="16"/>
          <w:szCs w:val="16"/>
          <w:lang w:val="en-US"/>
        </w:rPr>
        <w:t>fi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 xml:space="preserve">ned broadly to include bubble plumes in seawater, foam layers at the surface, and, in some cases, sea spray droplets suspended closely above the surface (e.g., </w:t>
      </w:r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 xml:space="preserve">Newell &amp; </w:t>
      </w:r>
      <w:proofErr w:type="spellStart"/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>Zakharov</w:t>
      </w:r>
      <w:proofErr w:type="spellEnd"/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>, 1992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>), the foam skin depth at microwave frequencies narrows the scope to the surface expression of sea foam (</w:t>
      </w:r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>AG11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 xml:space="preserve">). We model, therefore, the emissivity of a foam layer </w:t>
      </w:r>
      <w:r w:rsidRPr="007C6FE1">
        <w:rPr>
          <w:rFonts w:asciiTheme="minorHAnsi" w:hAnsiTheme="minorHAnsi" w:cs="AdvTT5235d5a9+fb"/>
          <w:color w:val="000000"/>
          <w:sz w:val="16"/>
          <w:szCs w:val="16"/>
          <w:lang w:val="en-US"/>
        </w:rPr>
        <w:t>fl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 xml:space="preserve">oating on the surface and the dense bubbly mixture immediately below. Deeper bubble plumes and sea spray </w:t>
      </w:r>
      <w:r w:rsidRPr="007C6FE1">
        <w:rPr>
          <w:rFonts w:asciiTheme="minorHAnsi" w:hAnsiTheme="minorHAnsi" w:cs="AdvTT5235d5a9+fb"/>
          <w:color w:val="000000"/>
          <w:sz w:val="16"/>
          <w:szCs w:val="16"/>
          <w:lang w:val="en-US"/>
        </w:rPr>
        <w:t>fl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>ying over foam-free or foam-covered areas also affect microwave signals (</w:t>
      </w:r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>Barber &amp; Wu, 1997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 xml:space="preserve">; </w:t>
      </w:r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>Plant, 2003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 xml:space="preserve">; </w:t>
      </w:r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>Tang, 1974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 xml:space="preserve">). However, we do not consider their effects for now. Adopting the most widely used oceanographic terminology to distinguish active (newly-formed) and residual (decaying) sea foam, we state our interest in both of these stages of whitecaps [refer to </w:t>
      </w:r>
      <w:proofErr w:type="spellStart"/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>Anguelova</w:t>
      </w:r>
      <w:proofErr w:type="spellEnd"/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 xml:space="preserve"> (2008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>, Section 2.1) for an extended foam de</w:t>
      </w:r>
      <w:r w:rsidRPr="007C6FE1">
        <w:rPr>
          <w:rFonts w:asciiTheme="minorHAnsi" w:hAnsiTheme="minorHAnsi" w:cs="AdvTT5235d5a9+fb"/>
          <w:color w:val="000000"/>
          <w:sz w:val="16"/>
          <w:szCs w:val="16"/>
          <w:lang w:val="en-US"/>
        </w:rPr>
        <w:t>fi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>nition]. Although modeling the emissivity of these two stages separately can be useful for air</w:t>
      </w:r>
      <w:r w:rsidRPr="007C6FE1">
        <w:rPr>
          <w:rFonts w:asciiTheme="minorHAnsi" w:hAnsiTheme="minorHAnsi" w:cs="AdvTT5235d5a9+20"/>
          <w:color w:val="000000"/>
          <w:sz w:val="16"/>
          <w:szCs w:val="16"/>
          <w:lang w:val="en-US"/>
        </w:rPr>
        <w:t>–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>sea interaction and remote sensing studies (</w:t>
      </w:r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>AG11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 xml:space="preserve">, Section 4.3; </w:t>
      </w:r>
      <w:proofErr w:type="spellStart"/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>Anguelova</w:t>
      </w:r>
      <w:proofErr w:type="spellEnd"/>
      <w:r w:rsidRPr="007C6FE1">
        <w:rPr>
          <w:rFonts w:asciiTheme="minorHAnsi" w:hAnsiTheme="minorHAnsi" w:cs="AdvTT5235d5a9"/>
          <w:color w:val="0000FF"/>
          <w:sz w:val="16"/>
          <w:szCs w:val="16"/>
          <w:lang w:val="en-US"/>
        </w:rPr>
        <w:t xml:space="preserve"> &amp; Hwang, 2012</w:t>
      </w:r>
      <w:r w:rsidRPr="007C6FE1">
        <w:rPr>
          <w:rFonts w:asciiTheme="minorHAnsi" w:hAnsiTheme="minorHAnsi" w:cs="AdvTT5235d5a9"/>
          <w:color w:val="000000"/>
          <w:sz w:val="16"/>
          <w:szCs w:val="16"/>
          <w:lang w:val="en-US"/>
        </w:rPr>
        <w:t>), we do not attempt such a separation in this study.</w:t>
      </w:r>
    </w:p>
    <w:p w:rsid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403D57" w:rsidRDefault="00403D57" w:rsidP="00403D57">
      <w:pPr>
        <w:pStyle w:val="Titre2"/>
      </w:pPr>
      <w:r w:rsidRPr="00403D57">
        <w:t>Overview of sea foam properties</w:t>
      </w:r>
    </w:p>
    <w:p w:rsidR="00403D57" w:rsidRPr="00403D57" w:rsidRDefault="00403D57" w:rsidP="00403D57">
      <w:pPr>
        <w:rPr>
          <w:lang w:val="en-US" w:eastAsia="ar-SA"/>
        </w:rPr>
      </w:pPr>
    </w:p>
    <w:p w:rsid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sz w:val="16"/>
          <w:szCs w:val="16"/>
          <w:lang w:val="en-US"/>
        </w:rPr>
        <w:t xml:space="preserve">A layer of sea foam </w:t>
      </w:r>
      <w:r w:rsidRPr="00403D57">
        <w:rPr>
          <w:rFonts w:ascii="AdvTT5235d5a9+fb" w:hAnsi="AdvTT5235d5a9+fb" w:cs="AdvTT5235d5a9+fb"/>
          <w:sz w:val="16"/>
          <w:szCs w:val="16"/>
          <w:lang w:val="en-US"/>
        </w:rPr>
        <w:t>fl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oating on the surface is an air</w:t>
      </w:r>
      <w:r w:rsidRPr="00403D57">
        <w:rPr>
          <w:rFonts w:ascii="AdvTT5235d5a9+20" w:hAnsi="AdvTT5235d5a9+20" w:cs="AdvTT5235d5a9+20"/>
          <w:sz w:val="16"/>
          <w:szCs w:val="16"/>
          <w:lang w:val="en-US"/>
        </w:rPr>
        <w:t>–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water mixture,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with the seawater being an environment in</w:t>
      </w:r>
      <w:r w:rsidR="00BB554A"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which air bubbles are inclusions.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To characterize sea foam and the processes within, the bubble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 xml:space="preserve">dimensions (radius </w:t>
      </w:r>
      <w:r w:rsidRPr="00403D57">
        <w:rPr>
          <w:rFonts w:ascii="AdvTT94c8263f.I" w:hAnsi="AdvTT94c8263f.I" w:cs="AdvTT94c8263f.I"/>
          <w:b/>
          <w:i/>
          <w:sz w:val="16"/>
          <w:szCs w:val="16"/>
          <w:lang w:val="en-US"/>
        </w:rPr>
        <w:t>r</w:t>
      </w:r>
      <w:r w:rsidRPr="00403D57">
        <w:rPr>
          <w:rFonts w:ascii="AdvTT94c8263f.I" w:hAnsi="AdvTT94c8263f.I" w:cs="AdvTT94c8263f.I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 xml:space="preserve">and wall thickness </w:t>
      </w:r>
      <w:r w:rsidRPr="00403D57">
        <w:rPr>
          <w:rFonts w:ascii="AdvTT94c8263f.I" w:hAnsi="AdvTT94c8263f.I" w:cs="AdvTT94c8263f.I"/>
          <w:b/>
          <w:i/>
          <w:sz w:val="16"/>
          <w:szCs w:val="16"/>
          <w:lang w:val="en-US"/>
        </w:rPr>
        <w:t>w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) and concentration or size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 xml:space="preserve">distribution </w:t>
      </w:r>
      <w:r w:rsidRPr="00403D57">
        <w:rPr>
          <w:rFonts w:ascii="AdvTT94c8263f.I" w:hAnsi="AdvTT94c8263f.I" w:cs="AdvTT94c8263f.I"/>
          <w:b/>
          <w:i/>
          <w:sz w:val="16"/>
          <w:szCs w:val="16"/>
          <w:lang w:val="en-US"/>
        </w:rPr>
        <w:t>N</w:t>
      </w:r>
      <w:r w:rsidRPr="00403D57">
        <w:rPr>
          <w:rFonts w:ascii="AdvTT5235d5a9" w:hAnsi="AdvTT5235d5a9" w:cs="AdvTT5235d5a9"/>
          <w:b/>
          <w:i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b/>
          <w:i/>
          <w:sz w:val="16"/>
          <w:szCs w:val="16"/>
          <w:lang w:val="en-US"/>
        </w:rPr>
        <w:t>r</w:t>
      </w:r>
      <w:r w:rsidRPr="00403D57">
        <w:rPr>
          <w:rFonts w:ascii="AdvTT5235d5a9" w:hAnsi="AdvTT5235d5a9" w:cs="AdvTT5235d5a9"/>
          <w:b/>
          <w:i/>
          <w:sz w:val="16"/>
          <w:szCs w:val="16"/>
          <w:lang w:val="en-US"/>
        </w:rPr>
        <w:t>)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 xml:space="preserve"> are necessary. In addition to these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microscopic characteristics,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a set of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macroscopic characteristics, including foam layer thickness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94c8263f.I" w:hAnsi="AdvTT94c8263f.I" w:cs="AdvTT94c8263f.I"/>
          <w:b/>
          <w:i/>
          <w:sz w:val="16"/>
          <w:szCs w:val="16"/>
          <w:lang w:val="en-US"/>
        </w:rPr>
        <w:t>t</w:t>
      </w:r>
      <w:r w:rsidRPr="00403D57">
        <w:rPr>
          <w:rFonts w:ascii="AdvTT94c8263f.I" w:hAnsi="AdvTT94c8263f.I" w:cs="AdvTT94c8263f.I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and foam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 xml:space="preserve">void fraction </w:t>
      </w:r>
      <w:proofErr w:type="spellStart"/>
      <w:r w:rsidRPr="00403D57">
        <w:rPr>
          <w:rFonts w:ascii="AdvTT94c8263f.I" w:hAnsi="AdvTT94c8263f.I" w:cs="AdvTT94c8263f.I"/>
          <w:b/>
          <w:i/>
          <w:sz w:val="16"/>
          <w:szCs w:val="16"/>
          <w:lang w:val="en-US"/>
        </w:rPr>
        <w:t>f</w:t>
      </w:r>
      <w:r w:rsidRPr="00403D57">
        <w:rPr>
          <w:rFonts w:ascii="AdvTT94c8263f.I" w:hAnsi="AdvTT94c8263f.I" w:cs="AdvTT94c8263f.I"/>
          <w:b/>
          <w:i/>
          <w:sz w:val="11"/>
          <w:szCs w:val="11"/>
          <w:lang w:val="en-US"/>
        </w:rPr>
        <w:t>a</w:t>
      </w:r>
      <w:proofErr w:type="spellEnd"/>
      <w:r w:rsidRPr="00403D57">
        <w:rPr>
          <w:rFonts w:ascii="AdvTT94c8263f.I" w:hAnsi="AdvTT94c8263f.I" w:cs="AdvTT94c8263f.I"/>
          <w:sz w:val="11"/>
          <w:szCs w:val="11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(de</w:t>
      </w:r>
      <w:r w:rsidRPr="00403D57">
        <w:rPr>
          <w:rFonts w:ascii="AdvTT5235d5a9+fb" w:hAnsi="AdvTT5235d5a9+fb" w:cs="AdvTT5235d5a9+fb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ned as the fraction of a unit volume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of ocean occupied by air), describes the foam layer as a whole. These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 xml:space="preserve">micro or macro characteristics establish a group of </w:t>
      </w:r>
      <w:r w:rsidRPr="00403D57">
        <w:rPr>
          <w:rFonts w:ascii="AdvTT5235d5a9+20" w:hAnsi="AdvTT5235d5a9+20" w:cs="AdvTT5235d5a9+20"/>
          <w:sz w:val="16"/>
          <w:szCs w:val="16"/>
          <w:lang w:val="en-US"/>
        </w:rPr>
        <w:t>“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medium</w:t>
      </w:r>
      <w:r w:rsidRPr="00403D57">
        <w:rPr>
          <w:rFonts w:ascii="AdvTT5235d5a9+20" w:hAnsi="AdvTT5235d5a9+20" w:cs="AdvTT5235d5a9+20"/>
          <w:sz w:val="16"/>
          <w:szCs w:val="16"/>
          <w:lang w:val="en-US"/>
        </w:rPr>
        <w:t xml:space="preserve">”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variables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that represent the speci</w:t>
      </w:r>
      <w:r w:rsidRPr="00403D57">
        <w:rPr>
          <w:rFonts w:ascii="AdvTT5235d5a9+fb" w:hAnsi="AdvTT5235d5a9+fb" w:cs="AdvTT5235d5a9+fb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sz w:val="16"/>
          <w:szCs w:val="16"/>
          <w:lang w:val="en-US"/>
        </w:rPr>
        <w:t>c mechanical structure of sea foam.</w:t>
      </w: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A second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group of </w:t>
      </w:r>
      <w:r w:rsidRPr="00403D57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“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sensor</w:t>
      </w:r>
      <w:r w:rsidRPr="00403D57">
        <w:rPr>
          <w:rFonts w:ascii="AdvTT5235d5a9+20" w:hAnsi="AdvTT5235d5a9+20" w:cs="AdvTT5235d5a9+20"/>
          <w:color w:val="000000"/>
          <w:sz w:val="16"/>
          <w:szCs w:val="16"/>
          <w:lang w:val="en-US"/>
        </w:rPr>
        <w:t xml:space="preserve">”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variables is needed to describe the detection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of foam by sensors operating at various frequencies </w:t>
      </w:r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>F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and polarizations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b/>
          <w:color w:val="000000"/>
          <w:sz w:val="16"/>
          <w:szCs w:val="16"/>
          <w:lang w:val="en-US"/>
        </w:rPr>
        <w:t>P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(</w:t>
      </w:r>
      <w:r w:rsidRPr="00403D57">
        <w:rPr>
          <w:rFonts w:ascii="AdvTT5235d5a9" w:hAnsi="AdvTT5235d5a9" w:cs="AdvTT5235d5a9"/>
          <w:b/>
          <w:i/>
          <w:color w:val="000000"/>
          <w:sz w:val="16"/>
          <w:szCs w:val="16"/>
          <w:lang w:val="en-US"/>
        </w:rPr>
        <w:t>P = H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or </w:t>
      </w:r>
      <w:r w:rsidRPr="00403D57">
        <w:rPr>
          <w:rFonts w:ascii="AdvTT5235d5a9" w:hAnsi="AdvTT5235d5a9" w:cs="AdvTT5235d5a9"/>
          <w:b/>
          <w:i/>
          <w:color w:val="000000"/>
          <w:sz w:val="16"/>
          <w:szCs w:val="16"/>
          <w:lang w:val="en-US"/>
        </w:rPr>
        <w:t>V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for horizontal or vertical polarization, respectively)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at various incidence angles </w:t>
      </w:r>
      <w:r w:rsidRPr="00403D57">
        <w:rPr>
          <w:rFonts w:ascii="AdvTT94c8263f.I+03" w:hAnsi="AdvTT94c8263f.I+03" w:cs="AdvTT94c8263f.I+03"/>
          <w:b/>
          <w:i/>
          <w:color w:val="000000"/>
          <w:sz w:val="16"/>
          <w:szCs w:val="16"/>
          <w:lang w:val="fr-FR"/>
        </w:rPr>
        <w:t>θ</w:t>
      </w:r>
      <w:r w:rsidRPr="00403D57">
        <w:rPr>
          <w:rFonts w:ascii="AdvTT94c8263f.I+03" w:hAnsi="AdvTT94c8263f.I+03" w:cs="AdvTT94c8263f.I+03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Padmanabhan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al., 2006; Rose et al.,2002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; 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Smith, 1988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).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The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mechanical structure of a layer of sea foam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on the ocean surface</w:t>
      </w: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comprises densely packed bubbles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whose dimensions gradually change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within the layer thickness (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Anguelova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, 2008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). Large, thin-walled bubbles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in the upper part of the foam layer provide low seawater content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 xml:space="preserve">Q </w:t>
      </w:r>
      <w:r w:rsidRPr="00403D57">
        <w:rPr>
          <w:rFonts w:ascii="AdvTT5235d5a9" w:hAnsi="AdvTT5235d5a9" w:cs="AdvTT5235d5a9"/>
          <w:b/>
          <w:i/>
          <w:color w:val="000000"/>
          <w:sz w:val="16"/>
          <w:szCs w:val="16"/>
          <w:lang w:val="en-US"/>
        </w:rPr>
        <w:t xml:space="preserve">= 1 </w:t>
      </w:r>
      <w:r w:rsidRPr="00403D57">
        <w:rPr>
          <w:rFonts w:ascii="AdvTT5235d5a9+22" w:eastAsia="AdvTT5235d5a9+22" w:hAnsi="AdvTT5235d5a9" w:cs="AdvTT5235d5a9+22" w:hint="eastAsia"/>
          <w:b/>
          <w:i/>
          <w:color w:val="000000"/>
          <w:sz w:val="16"/>
          <w:szCs w:val="16"/>
          <w:lang w:val="en-US"/>
        </w:rPr>
        <w:t>−</w:t>
      </w:r>
      <w:r w:rsidRPr="00403D57">
        <w:rPr>
          <w:rFonts w:ascii="AdvTT5235d5a9+22" w:eastAsia="AdvTT5235d5a9+22" w:hAnsi="AdvTT5235d5a9" w:cs="AdvTT5235d5a9+22"/>
          <w:b/>
          <w:i/>
          <w:color w:val="000000"/>
          <w:sz w:val="16"/>
          <w:szCs w:val="16"/>
          <w:lang w:val="en-US"/>
        </w:rPr>
        <w:t xml:space="preserve"> </w:t>
      </w:r>
      <w:proofErr w:type="spellStart"/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>f</w:t>
      </w:r>
      <w:r w:rsidRPr="00403D57">
        <w:rPr>
          <w:rFonts w:ascii="AdvTT94c8263f.I" w:hAnsi="AdvTT94c8263f.I" w:cs="AdvTT94c8263f.I"/>
          <w:b/>
          <w:i/>
          <w:color w:val="000000"/>
          <w:sz w:val="11"/>
          <w:szCs w:val="11"/>
          <w:lang w:val="en-US"/>
        </w:rPr>
        <w:t>a</w:t>
      </w:r>
      <w:proofErr w:type="spellEnd"/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and thus form dry foam. As the bubbles become smaller</w:t>
      </w: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and thicker-walled with depth, the air content </w:t>
      </w:r>
      <w:proofErr w:type="spellStart"/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>f</w:t>
      </w:r>
      <w:r w:rsidRPr="00403D57">
        <w:rPr>
          <w:rFonts w:ascii="AdvTT94c8263f.I" w:hAnsi="AdvTT94c8263f.I" w:cs="AdvTT94c8263f.I"/>
          <w:b/>
          <w:i/>
          <w:color w:val="000000"/>
          <w:sz w:val="11"/>
          <w:szCs w:val="11"/>
          <w:lang w:val="en-US"/>
        </w:rPr>
        <w:t>a</w:t>
      </w:r>
      <w:proofErr w:type="spellEnd"/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decreases, making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the foam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wet. As a result of this vertical strati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cation of foam mechanical</w:t>
      </w: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structure and foam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constituent contents, both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micro and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macroscopic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foam characteristics acquire a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wide range of values. For example, void</w:t>
      </w: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fraction could cover a full range of possible values, from approximately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100% at the air</w:t>
      </w:r>
      <w:r w:rsidRPr="00403D57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–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foam interface to less than 1% at the foam</w:t>
      </w:r>
      <w:r w:rsidRPr="00403D57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–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water interface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Anguelova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, 2008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, Section 2.2). The vertical strati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cation of the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mechanical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structure [e.g., </w:t>
      </w:r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>w</w:t>
      </w:r>
      <w:r w:rsidRPr="00403D57">
        <w:rPr>
          <w:rFonts w:ascii="AdvTT5235d5a9" w:hAnsi="AdvTT5235d5a9" w:cs="AdvTT5235d5a9"/>
          <w:b/>
          <w:i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b/>
          <w:i/>
          <w:color w:val="000000"/>
          <w:sz w:val="16"/>
          <w:szCs w:val="16"/>
          <w:lang w:val="en-US"/>
        </w:rPr>
        <w:t>)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] and constituents [e.g., </w:t>
      </w:r>
      <w:proofErr w:type="spellStart"/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>f</w:t>
      </w:r>
      <w:r w:rsidRPr="00403D57">
        <w:rPr>
          <w:rFonts w:ascii="AdvTT94c8263f.I" w:hAnsi="AdvTT94c8263f.I" w:cs="AdvTT94c8263f.I"/>
          <w:b/>
          <w:i/>
          <w:color w:val="000000"/>
          <w:sz w:val="11"/>
          <w:szCs w:val="11"/>
          <w:lang w:val="en-US"/>
        </w:rPr>
        <w:t>a</w:t>
      </w:r>
      <w:proofErr w:type="spellEnd"/>
      <w:r w:rsidRPr="00403D57">
        <w:rPr>
          <w:rFonts w:ascii="AdvTT5235d5a9" w:hAnsi="AdvTT5235d5a9" w:cs="AdvTT5235d5a9"/>
          <w:b/>
          <w:i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b/>
          <w:i/>
          <w:color w:val="000000"/>
          <w:sz w:val="16"/>
          <w:szCs w:val="16"/>
          <w:lang w:val="en-US"/>
        </w:rPr>
        <w:t>)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] of the sea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foam leads to a vertical pro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le of the foam complex dielectric constant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(relative permittivity, hereafter </w:t>
      </w:r>
      <w:r w:rsidRPr="00403D57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“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relative</w:t>
      </w:r>
      <w:r w:rsidRPr="00403D57">
        <w:rPr>
          <w:rFonts w:ascii="AdvTT5235d5a9+20" w:hAnsi="AdvTT5235d5a9+20" w:cs="AdvTT5235d5a9+20"/>
          <w:color w:val="000000"/>
          <w:sz w:val="16"/>
          <w:szCs w:val="16"/>
          <w:lang w:val="en-US"/>
        </w:rPr>
        <w:t xml:space="preserve">”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is omitted) </w:t>
      </w:r>
      <w:r w:rsidRPr="00403D57">
        <w:rPr>
          <w:rFonts w:ascii="AdvTT94c8263f.I+03" w:hAnsi="AdvTT94c8263f.I+03" w:cs="AdvTT94c8263f.I+03"/>
          <w:b/>
          <w:i/>
          <w:color w:val="000000"/>
          <w:sz w:val="16"/>
          <w:szCs w:val="16"/>
          <w:lang w:val="fr-FR"/>
        </w:rPr>
        <w:t>ε</w:t>
      </w:r>
      <w:r w:rsidRPr="00403D57">
        <w:rPr>
          <w:rFonts w:ascii="AdvTT94c8263f.I" w:hAnsi="AdvTT94c8263f.I" w:cs="AdvTT94c8263f.I"/>
          <w:b/>
          <w:i/>
          <w:color w:val="000000"/>
          <w:sz w:val="11"/>
          <w:szCs w:val="11"/>
          <w:vertAlign w:val="subscript"/>
          <w:lang w:val="en-US"/>
        </w:rPr>
        <w:t>f</w:t>
      </w:r>
      <w:r w:rsidRPr="00403D57">
        <w:rPr>
          <w:rFonts w:ascii="AdvTT5235d5a9" w:hAnsi="AdvTT5235d5a9" w:cs="AdvTT5235d5a9"/>
          <w:b/>
          <w:i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b/>
          <w:i/>
          <w:color w:val="000000"/>
          <w:sz w:val="16"/>
          <w:szCs w:val="16"/>
          <w:lang w:val="en-US"/>
        </w:rPr>
        <w:t>)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(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Anguelova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,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2008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). This, in turn, dictates changes in all other dielectric properties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of the sea foam (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AG11; AG12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).</w:t>
      </w: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Because of the dependence of seawater permittivity on seawater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temperature </w:t>
      </w:r>
      <w:r w:rsidRPr="00403D57">
        <w:rPr>
          <w:rFonts w:ascii="AdvTT94c8263f.I" w:hAnsi="AdvTT94c8263f.I" w:cs="AdvTT94c8263f.I"/>
          <w:b/>
          <w:i/>
          <w:color w:val="000000"/>
          <w:sz w:val="16"/>
          <w:szCs w:val="16"/>
          <w:lang w:val="en-US"/>
        </w:rPr>
        <w:t>T</w:t>
      </w:r>
      <w:r w:rsidRPr="00403D57">
        <w:rPr>
          <w:rFonts w:ascii="AdvTT94c8263f.I" w:hAnsi="AdvTT94c8263f.I" w:cs="AdvTT94c8263f.I"/>
          <w:b/>
          <w:i/>
          <w:color w:val="000000"/>
          <w:sz w:val="11"/>
          <w:szCs w:val="11"/>
          <w:lang w:val="en-US"/>
        </w:rPr>
        <w:t>s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Klein &amp; Swift, 1977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; 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Meissner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&amp; Wentz, 2002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;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Stogryn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, 1997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), variations of 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s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within the foam mixture may result in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variations of foam temperature in the foam layer depth </w:t>
      </w:r>
      <w:proofErr w:type="spellStart"/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proofErr w:type="spellEnd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). Whether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foam structure and constituents are constant (i.e., 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w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= const, </w:t>
      </w:r>
      <w:proofErr w:type="spellStart"/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f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>a</w:t>
      </w:r>
      <w:proofErr w:type="spellEnd"/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=const) or varying [i.e., 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w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), </w:t>
      </w:r>
      <w:proofErr w:type="spellStart"/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f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>a</w:t>
      </w:r>
      <w:proofErr w:type="spellEnd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)] with depth, the foam temperature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pro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le </w:t>
      </w:r>
      <w:proofErr w:type="spellStart"/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proofErr w:type="spellEnd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) would create the possibility for vertical </w:t>
      </w:r>
      <w:proofErr w:type="spellStart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inhomogeneity</w:t>
      </w:r>
      <w:proofErr w:type="spellEnd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of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foam dielectric properties </w:t>
      </w:r>
      <w:r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ε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).</w:t>
      </w:r>
    </w:p>
    <w:p w:rsid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Laboratory and 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eld measurements have shown that sea foam has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high, blackbody-like emissivity at microwave frequencies (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Nordberg,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Conaway, Ross, &amp; 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Wilheit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, 1971; Rose et al., 2002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; 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Smith, 1988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;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Williams, 1971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). According to </w:t>
      </w:r>
      <w:proofErr w:type="spellStart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Kirchoff's</w:t>
      </w:r>
      <w:proofErr w:type="spellEnd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law of thermal radiation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Peake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, 1959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), this suggests that foam is a highly absorptive medium.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The close packing of bubbles within a layer of 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oating foam suggests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possible further attenuation due to volume scattering that occurs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when </w:t>
      </w:r>
      <w:r w:rsidRPr="00403D57">
        <w:rPr>
          <w:rFonts w:ascii="AdvTT5235d5a9+22" w:eastAsia="AdvTT5235d5a9+22" w:hAnsi="AdvTT5235d5a9" w:cs="AdvTT5235d5a9+22" w:hint="eastAsia"/>
          <w:color w:val="000000"/>
          <w:sz w:val="16"/>
          <w:szCs w:val="16"/>
          <w:lang w:val="en-US"/>
        </w:rPr>
        <w:t>∂</w:t>
      </w:r>
      <w:r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ε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)/</w:t>
      </w:r>
      <w:r w:rsidRPr="00403D57">
        <w:rPr>
          <w:rFonts w:ascii="AdvTT5235d5a9+22" w:eastAsia="AdvTT5235d5a9+22" w:hAnsi="AdvTT5235d5a9" w:cs="AdvTT5235d5a9+22" w:hint="eastAsia"/>
          <w:color w:val="000000"/>
          <w:sz w:val="16"/>
          <w:szCs w:val="16"/>
          <w:lang w:val="en-US"/>
        </w:rPr>
        <w:t>∂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z </w:t>
      </w:r>
      <w:r w:rsidRPr="00403D57">
        <w:rPr>
          <w:rFonts w:ascii="AdvTT5235d5a9+22" w:eastAsia="AdvTT5235d5a9+22" w:hAnsi="AdvTT5235d5a9" w:cs="AdvTT5235d5a9+22" w:hint="eastAsia"/>
          <w:color w:val="000000"/>
          <w:sz w:val="16"/>
          <w:szCs w:val="16"/>
          <w:lang w:val="en-US"/>
        </w:rPr>
        <w:t>≠</w:t>
      </w:r>
      <w:r w:rsidRPr="00403D57">
        <w:rPr>
          <w:rFonts w:ascii="AdvTT5235d5a9+22" w:eastAsia="AdvTT5235d5a9+22" w:hAnsi="AdvTT5235d5a9" w:cs="AdvTT5235d5a9+22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0. Since absorption, scattering, and transmission of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EM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radiation through a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medium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are determined by its dielectric properties,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ε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 varying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with depth leads to variations in depth of the </w:t>
      </w:r>
      <w:proofErr w:type="spellStart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radiative</w:t>
      </w:r>
      <w:proofErr w:type="spellEnd"/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losses due to absorption and scattering.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If volume scattering is present in a medium with a dielectric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pro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le </w:t>
      </w:r>
      <w:r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ε</w:t>
      </w:r>
      <w:r w:rsidRPr="00403D57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403D57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), multiple re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ections within the medium should be treated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as incoherent processes (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Ulaby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, Moore, &amp; Fung, 1981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, Section 4</w:t>
      </w:r>
      <w:r w:rsidRPr="00403D57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–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14).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That is, for each re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ection among many </w:t>
      </w:r>
      <w:proofErr w:type="spellStart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scatterers</w:t>
      </w:r>
      <w:proofErr w:type="spellEnd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only changes in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the amplitude of the radiation 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eld need to be accounted for because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changes in the phase of the propagating radiation are randomly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distributed.</w:t>
      </w:r>
    </w:p>
    <w:p w:rsid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Available photographs show that air</w:t>
      </w:r>
      <w:r w:rsidRPr="00403D57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–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foam and foam</w:t>
      </w:r>
      <w:r w:rsidRPr="00403D57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–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water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boundaries are easily discernible, clearly distinguishing the foam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layer as a separate entity from the bubble plume below (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Peltzer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&amp;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Grif</w:t>
      </w:r>
      <w:r w:rsidRPr="00403D57">
        <w:rPr>
          <w:rFonts w:ascii="AdvTT5235d5a9+fb" w:hAnsi="AdvTT5235d5a9+fb" w:cs="AdvTT5235d5a9+fb"/>
          <w:color w:val="0000FF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n, 1987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, Fig. 6b; 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Camps et al., 2005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, Fig. 5). If the media on both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sides of these boundaries are suf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ciently dissimilar dielectrically, the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boundaries will cause multiple re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ections and transmissions of the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radiation propagating through or emitted by the foam. Moreover, if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these boundaries are rough on scales smaller than the wavelength of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the propagating microwave radiation, these multiple re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ections will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deviate from </w:t>
      </w:r>
      <w:proofErr w:type="spellStart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specular</w:t>
      </w:r>
      <w:proofErr w:type="spellEnd"/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re</w:t>
      </w:r>
      <w:r w:rsidRPr="00403D57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ection, giving rise to scattering from the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rough surface.</w:t>
      </w: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Foam layer thicknesses encountered in the open ocean can range,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depending on the wind speed, from 1 cm to more than 20 cm in active</w:t>
      </w: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whitecaps and from at least 0.1 cm to 1 cm in residual foam (</w:t>
      </w:r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AG11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,Section 2.5). Since various meteorological and oceanographic conditions</w:t>
      </w:r>
    </w:p>
    <w:p w:rsidR="00403D57" w:rsidRP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affect the formation of new foam patches and their evolution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from young to mature foam, there is a distribution of foam thicknesses</w:t>
      </w:r>
    </w:p>
    <w:p w:rsid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throughout the process (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Reul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&amp; </w:t>
      </w:r>
      <w:proofErr w:type="spellStart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Chapron</w:t>
      </w:r>
      <w:proofErr w:type="spellEnd"/>
      <w:r w:rsidRPr="00403D57">
        <w:rPr>
          <w:rFonts w:ascii="AdvTT5235d5a9" w:hAnsi="AdvTT5235d5a9" w:cs="AdvTT5235d5a9"/>
          <w:color w:val="0000FF"/>
          <w:sz w:val="16"/>
          <w:szCs w:val="16"/>
          <w:lang w:val="en-US"/>
        </w:rPr>
        <w:t>, 2003</w:t>
      </w:r>
      <w:r w:rsidRPr="00403D57">
        <w:rPr>
          <w:rFonts w:ascii="AdvTT5235d5a9" w:hAnsi="AdvTT5235d5a9" w:cs="AdvTT5235d5a9"/>
          <w:color w:val="000000"/>
          <w:sz w:val="16"/>
          <w:szCs w:val="16"/>
          <w:lang w:val="en-US"/>
        </w:rPr>
        <w:t>).</w:t>
      </w:r>
    </w:p>
    <w:p w:rsidR="00D16A2B" w:rsidRDefault="00D16A2B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pStyle w:val="Titre2"/>
      </w:pPr>
      <w:r w:rsidRPr="005219D0">
        <w:t>Requirements for foam emissivity model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The overview of sea foam properties in 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>Section 1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.1 provides a guide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to formulating general requirements that a model for the microwave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foam emissivity must meet. These are:</w:t>
      </w: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1) Model in terms of medium variables represented either with microscopic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[r, w, and N(r)] or macroscopic (</w:t>
      </w:r>
      <w:proofErr w:type="spellStart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fa</w:t>
      </w:r>
      <w:proofErr w:type="spellEnd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and t) quantities;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2) Model suitable for a range of sensor variables (F, P, and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fr-FR"/>
        </w:rPr>
        <w:t>θ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);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3) Vertical stratification of the foam structure expressed as vertical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profiles of either microscopic [e.g., w(z)] or macroscopic [e.g., </w:t>
      </w:r>
      <w:proofErr w:type="spellStart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fa</w:t>
      </w:r>
      <w:proofErr w:type="spellEnd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(z)]</w:t>
      </w:r>
    </w:p>
    <w:p w:rsidR="005219D0" w:rsidRPr="00BB554A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BB554A">
        <w:rPr>
          <w:rFonts w:ascii="AdvTT5235d5a9" w:hAnsi="AdvTT5235d5a9" w:cs="AdvTT5235d5a9"/>
          <w:color w:val="000000"/>
          <w:sz w:val="16"/>
          <w:szCs w:val="16"/>
          <w:lang w:val="en-US"/>
        </w:rPr>
        <w:t>characteristics;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4) Vertically inhomogeneous foam thermodynamic temperature </w:t>
      </w:r>
      <w:proofErr w:type="spellStart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Tf</w:t>
      </w:r>
      <w:proofErr w:type="spellEnd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(z);</w:t>
      </w: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5) Non-uniform profile of foam dielectric properties in depth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fr-FR"/>
        </w:rPr>
        <w:t>ε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f(z) due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to either vertical variations of </w:t>
      </w:r>
      <w:proofErr w:type="spellStart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fa</w:t>
      </w:r>
      <w:proofErr w:type="spellEnd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(z) [or w(z)] or </w:t>
      </w:r>
      <w:proofErr w:type="spellStart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Tf</w:t>
      </w:r>
      <w:proofErr w:type="spellEnd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(z) or both.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6) Loss in foam due to absorption and incoherent volume scattering;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7) Surface scattering at irregular air–</w:t>
      </w:r>
      <w:proofErr w:type="spellStart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foamand</w:t>
      </w:r>
      <w:proofErr w:type="spellEnd"/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foam–water boundaries;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8) Multiple reflections and transmissions at the boundaries of the foam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layer;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5219D0" w:rsidRP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9) A distribution of foam structural characteristics such as bubble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dimensions (in microscopic terms) or foam layer thicknesses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(in macroscopic terms) in open ocean due to geographic, meteorological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and oceanographic variability.</w:t>
      </w:r>
    </w:p>
    <w:p w:rsidR="005219D0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D16A2B" w:rsidRDefault="005219D0" w:rsidP="005219D0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Knowing what needs to be modeled, we review previous modeling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efforts. Both empirical and physical models for microwave foam emissivity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5219D0">
        <w:rPr>
          <w:rFonts w:ascii="AdvTT5235d5a9" w:hAnsi="AdvTT5235d5a9" w:cs="AdvTT5235d5a9"/>
          <w:color w:val="000000"/>
          <w:sz w:val="16"/>
          <w:szCs w:val="16"/>
          <w:lang w:val="en-US"/>
        </w:rPr>
        <w:t>have been published.</w:t>
      </w:r>
    </w:p>
    <w:p w:rsidR="00403D57" w:rsidRDefault="00403D57" w:rsidP="00403D57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403D57" w:rsidRDefault="00082EA3" w:rsidP="00082EA3">
      <w:pPr>
        <w:pStyle w:val="Titre2"/>
      </w:pPr>
      <w:r w:rsidRPr="00082EA3">
        <w:t>Empirical models of foam emissivity</w:t>
      </w:r>
    </w:p>
    <w:p w:rsidR="00082EA3" w:rsidRDefault="00082EA3" w:rsidP="00082EA3">
      <w:pPr>
        <w:rPr>
          <w:lang w:val="en-US" w:eastAsia="ar-SA"/>
        </w:rPr>
      </w:pP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Stogryn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(1972)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used reported radiometric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measurements of foam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to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propose a model for the microwave emissivity of a 100% foam-covered</w:t>
      </w:r>
    </w:p>
    <w:p w:rsid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sea surface. The model involves the product of two functions </w:t>
      </w:r>
      <w:r w:rsidRPr="00082EA3">
        <w:rPr>
          <w:rFonts w:ascii="AdvTT5235d5a9+20" w:hAnsi="AdvTT5235d5a9+20" w:cs="AdvTT5235d5a9+20"/>
          <w:color w:val="000000"/>
          <w:sz w:val="16"/>
          <w:szCs w:val="16"/>
          <w:lang w:val="en-US"/>
        </w:rPr>
        <w:t xml:space="preserve">—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one introducing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 dependence only on incidence angle </w:t>
      </w:r>
      <w:r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θ</w:t>
      </w:r>
      <w:r w:rsidRPr="00082EA3">
        <w:rPr>
          <w:rFonts w:ascii="AdvTT94c8263f.I+03" w:hAnsi="AdvTT94c8263f.I+03" w:cs="AdvTT94c8263f.I+03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(from 0 to 70°), and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another presenting a dependence only on radiation frequency </w:t>
      </w:r>
      <w:r w:rsidRPr="00082EA3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F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(from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13.4 to 37 GHz).</w:t>
      </w: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Wilheit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(1979)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does not model foam emissivity speci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cally, but accounts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for the effect that foam has on the surface re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ectivity by evaluating</w:t>
      </w:r>
    </w:p>
    <w:p w:rsid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proofErr w:type="spellStart"/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howmuch</w:t>
      </w:r>
      <w:proofErr w:type="spellEnd"/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foam reduces it. The expression contains dependence on </w:t>
      </w:r>
      <w:r w:rsidRPr="00082EA3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F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and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wind speed </w:t>
      </w:r>
      <w:r w:rsidRPr="00082EA3">
        <w:rPr>
          <w:rFonts w:ascii="AdvTT94c8263f.I" w:hAnsi="AdvTT94c8263f.I" w:cs="AdvTT94c8263f.I"/>
          <w:color w:val="000000"/>
          <w:sz w:val="16"/>
          <w:szCs w:val="16"/>
          <w:lang w:val="en-US"/>
        </w:rPr>
        <w:t>U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.</w:t>
      </w: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Wentz and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Meissner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(2000)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and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Bettenhausen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 (2006)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follow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an approach similar to </w:t>
      </w:r>
      <w:proofErr w:type="spellStart"/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Wilheit</w:t>
      </w:r>
      <w:proofErr w:type="spellEnd"/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and model the modi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cation of the surface</w:t>
      </w: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re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ectivity caused by foam. This is done either by multiplying the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surface re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ectivity by or adding to it an empirical factor (determined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from collocated satellite and buoy observations), which is a function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of </w:t>
      </w:r>
      <w:r w:rsidRPr="00082EA3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U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and sea surface temperature (SST).</w:t>
      </w:r>
    </w:p>
    <w:p w:rsid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A common aspect of empirical models of the foam emissivity, or its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effect on sea surface re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ectivity, is that they do not involve the physical</w:t>
      </w: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characteristics of foam as a medium, but instead only take into account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dependence on sensor parameters, </w:t>
      </w:r>
      <w:r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θ</w:t>
      </w:r>
      <w:r w:rsidRPr="00082EA3">
        <w:rPr>
          <w:rFonts w:ascii="AdvTT94c8263f.I+03" w:hAnsi="AdvTT94c8263f.I+03" w:cs="AdvTT94c8263f.I+03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and </w:t>
      </w:r>
      <w:r w:rsidRPr="00082EA3">
        <w:rPr>
          <w:rFonts w:ascii="AdvTT94c8263f.I" w:hAnsi="AdvTT94c8263f.I" w:cs="AdvTT94c8263f.I"/>
          <w:color w:val="000000"/>
          <w:sz w:val="16"/>
          <w:szCs w:val="16"/>
          <w:lang w:val="en-US"/>
        </w:rPr>
        <w:t>F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, or environmental variables,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such as </w:t>
      </w:r>
      <w:r w:rsidRPr="00082EA3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U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and SST.</w:t>
      </w:r>
    </w:p>
    <w:p w:rsid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94c8263f.I" w:hAnsi="AdvTT94c8263f.I" w:cs="AdvTT94c8263f.I"/>
          <w:color w:val="000000"/>
          <w:sz w:val="16"/>
          <w:szCs w:val="16"/>
          <w:lang w:val="en-US"/>
        </w:rPr>
      </w:pPr>
    </w:p>
    <w:p w:rsidR="00082EA3" w:rsidRPr="00082EA3" w:rsidRDefault="00082EA3" w:rsidP="00082EA3">
      <w:pPr>
        <w:pStyle w:val="Titre2"/>
      </w:pPr>
      <w:r w:rsidRPr="00082EA3">
        <w:t>Physical models of foam emissivity</w:t>
      </w:r>
    </w:p>
    <w:p w:rsid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Physics-based models of microwave foam emissivity extend classical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electromagnetic and microwave remote sensing theories of emissivity</w:t>
      </w: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and volume scattering of a medium with both uniform and non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uniform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pro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les of physical properties (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Brekhovskikh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, 1980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; </w:t>
      </w:r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Landau &amp;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Lifshitz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, 1960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;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Sharkov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, 2003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, Chapter 7; </w:t>
      </w:r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Tsang, Kong, &amp; Shin, 1985;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Ulaby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al., 1981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). Applied speci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cally to foam (in their entirety or just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elements of them), these theories have a variety of ways to take into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account the physical properties of foam.</w:t>
      </w:r>
    </w:p>
    <w:p w:rsid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The 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rst physical model of foam emissivity </w:t>
      </w:r>
      <w:proofErr w:type="spellStart"/>
      <w:r w:rsidRPr="00082EA3">
        <w:rPr>
          <w:rFonts w:ascii="AdvTT94c8263f.I" w:hAnsi="AdvTT94c8263f.I" w:cs="AdvTT94c8263f.I"/>
          <w:color w:val="000000"/>
          <w:sz w:val="16"/>
          <w:szCs w:val="16"/>
          <w:lang w:val="en-US"/>
        </w:rPr>
        <w:t>e</w:t>
      </w:r>
      <w:r w:rsidRPr="00082EA3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proofErr w:type="spellEnd"/>
      <w:r w:rsidRPr="00082EA3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was that proposed by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Droppleman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(1970)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. The model uses the effective dielectric constant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of porous material [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Anguelova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(2008)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established that this is in fact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the well-known Maxwell</w:t>
      </w:r>
      <w:r w:rsidRPr="00082EA3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–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Garnett mixing rule] and a constant void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sz w:val="16"/>
          <w:szCs w:val="16"/>
          <w:lang w:val="en-US"/>
        </w:rPr>
        <w:t xml:space="preserve">fraction of foam. </w:t>
      </w:r>
      <w:proofErr w:type="spellStart"/>
      <w:r w:rsidRPr="00082EA3">
        <w:rPr>
          <w:rFonts w:ascii="AdvTT5235d5a9" w:hAnsi="AdvTT5235d5a9" w:cs="AdvTT5235d5a9"/>
          <w:sz w:val="16"/>
          <w:szCs w:val="16"/>
          <w:lang w:val="en-US"/>
        </w:rPr>
        <w:t>Droppleman</w:t>
      </w:r>
      <w:proofErr w:type="spellEnd"/>
      <w:r w:rsidRPr="00082EA3">
        <w:rPr>
          <w:rFonts w:ascii="AdvTT5235d5a9" w:hAnsi="AdvTT5235d5a9" w:cs="AdvTT5235d5a9"/>
          <w:sz w:val="16"/>
          <w:szCs w:val="16"/>
          <w:lang w:val="en-US"/>
        </w:rPr>
        <w:t xml:space="preserve"> investigated the dependence of </w:t>
      </w:r>
      <w:proofErr w:type="spellStart"/>
      <w:r w:rsidRPr="00082EA3">
        <w:rPr>
          <w:rFonts w:ascii="AdvTT94c8263f.I" w:hAnsi="AdvTT94c8263f.I" w:cs="AdvTT94c8263f.I"/>
          <w:sz w:val="16"/>
          <w:szCs w:val="16"/>
          <w:lang w:val="en-US"/>
        </w:rPr>
        <w:t>e</w:t>
      </w:r>
      <w:r w:rsidRPr="00082EA3">
        <w:rPr>
          <w:rFonts w:ascii="AdvTT94c8263f.I" w:hAnsi="AdvTT94c8263f.I" w:cs="AdvTT94c8263f.I"/>
          <w:sz w:val="11"/>
          <w:szCs w:val="11"/>
          <w:lang w:val="en-US"/>
        </w:rPr>
        <w:t>f</w:t>
      </w:r>
      <w:proofErr w:type="spellEnd"/>
      <w:r w:rsidRPr="00082EA3">
        <w:rPr>
          <w:rFonts w:ascii="AdvTT94c8263f.I" w:hAnsi="AdvTT94c8263f.I" w:cs="AdvTT94c8263f.I"/>
          <w:sz w:val="11"/>
          <w:szCs w:val="11"/>
          <w:lang w:val="en-US"/>
        </w:rPr>
        <w:t xml:space="preserve"> </w:t>
      </w:r>
      <w:r w:rsidRPr="00082EA3">
        <w:rPr>
          <w:rFonts w:ascii="AdvTT5235d5a9" w:hAnsi="AdvTT5235d5a9" w:cs="AdvTT5235d5a9"/>
          <w:sz w:val="16"/>
          <w:szCs w:val="16"/>
          <w:lang w:val="en-US"/>
        </w:rPr>
        <w:t>on the</w:t>
      </w:r>
      <w:r>
        <w:rPr>
          <w:rFonts w:ascii="AdvTT5235d5a9" w:hAnsi="AdvTT5235d5a9" w:cs="AdvTT5235d5a9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foam layer thickness and void fraction at four frequencies ranging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from 1.4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GHz to 34 GHz. He used the so-called coherent approach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Ulaby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, Moore, &amp; Fung, 1986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, Chapter 18), which results in emissivity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being an oscillating function of foam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layer thickness at a 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>fix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ed void fraction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and frequency.</w:t>
      </w: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082EA3" w:rsidRP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Like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Droppleman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(1970)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, most reported models of foam emissivity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do not address the vertical non-uniformity of foam (</w:t>
      </w:r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Camps et al.,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2005; Chen et al., 2003;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Dombrovskiy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, 1979;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Dombrovskiy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&amp;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Raizer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, 1992; </w:t>
      </w:r>
      <w:proofErr w:type="spellStart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Guo</w:t>
      </w:r>
      <w:proofErr w:type="spellEnd"/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al., 2001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; </w:t>
      </w:r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Zhang, Yang, &amp; Kong, 2002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; </w:t>
      </w:r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Zhou, Tsang, &amp;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FF"/>
          <w:sz w:val="16"/>
          <w:szCs w:val="16"/>
          <w:lang w:val="en-US"/>
        </w:rPr>
        <w:t>Chen, 2003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). These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models use constant foam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temperature and an effective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dielectric constant representative of one speci</w:t>
      </w:r>
      <w:r w:rsidRPr="00082EA3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c void fraction of the</w:t>
      </w:r>
    </w:p>
    <w:p w:rsidR="00082EA3" w:rsidRDefault="00082EA3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foam (usually a value from 90% to 95%), which is chosen either directly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82EA3">
        <w:rPr>
          <w:rFonts w:ascii="AdvTT5235d5a9" w:hAnsi="AdvTT5235d5a9" w:cs="AdvTT5235d5a9"/>
          <w:color w:val="000000"/>
          <w:sz w:val="16"/>
          <w:szCs w:val="16"/>
          <w:lang w:val="en-US"/>
        </w:rPr>
        <w:t>or through the choice of bubble dimensions.</w:t>
      </w:r>
    </w:p>
    <w:p w:rsidR="000B2B3A" w:rsidRDefault="000B2B3A" w:rsidP="00082EA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0B2B3A" w:rsidRPr="000B2B3A" w:rsidRDefault="000B2B3A" w:rsidP="000B2B3A">
      <w:pPr>
        <w:pStyle w:val="Paragraphedeliste"/>
        <w:numPr>
          <w:ilvl w:val="1"/>
          <w:numId w:val="10"/>
        </w:numPr>
        <w:spacing w:before="240" w:after="240" w:line="240" w:lineRule="auto"/>
        <w:contextualSpacing w:val="0"/>
        <w:outlineLvl w:val="0"/>
        <w:rPr>
          <w:b/>
          <w:caps/>
          <w:vanish/>
          <w:sz w:val="28"/>
        </w:rPr>
      </w:pPr>
    </w:p>
    <w:p w:rsidR="000B2B3A" w:rsidRPr="000B2B3A" w:rsidRDefault="000B2B3A" w:rsidP="000B2B3A">
      <w:pPr>
        <w:pStyle w:val="Paragraphedeliste"/>
        <w:numPr>
          <w:ilvl w:val="1"/>
          <w:numId w:val="10"/>
        </w:numPr>
        <w:spacing w:before="240" w:after="240" w:line="240" w:lineRule="auto"/>
        <w:contextualSpacing w:val="0"/>
        <w:outlineLvl w:val="0"/>
        <w:rPr>
          <w:b/>
          <w:caps/>
          <w:vanish/>
          <w:sz w:val="28"/>
        </w:rPr>
      </w:pPr>
    </w:p>
    <w:p w:rsidR="000B2B3A" w:rsidRPr="000B2B3A" w:rsidRDefault="000B2B3A" w:rsidP="000B2B3A">
      <w:pPr>
        <w:pStyle w:val="Paragraphedeliste"/>
        <w:numPr>
          <w:ilvl w:val="1"/>
          <w:numId w:val="10"/>
        </w:numPr>
        <w:spacing w:before="240" w:after="240" w:line="240" w:lineRule="auto"/>
        <w:contextualSpacing w:val="0"/>
        <w:outlineLvl w:val="0"/>
        <w:rPr>
          <w:b/>
          <w:caps/>
          <w:vanish/>
          <w:sz w:val="28"/>
        </w:rPr>
      </w:pPr>
    </w:p>
    <w:p w:rsidR="000B2B3A" w:rsidRPr="000B2B3A" w:rsidRDefault="000B2B3A" w:rsidP="000B2B3A">
      <w:pPr>
        <w:pStyle w:val="Paragraphedeliste"/>
        <w:numPr>
          <w:ilvl w:val="2"/>
          <w:numId w:val="10"/>
        </w:numPr>
        <w:spacing w:before="240" w:after="240" w:line="240" w:lineRule="auto"/>
        <w:contextualSpacing w:val="0"/>
        <w:outlineLvl w:val="0"/>
        <w:rPr>
          <w:b/>
          <w:caps/>
          <w:vanish/>
          <w:sz w:val="28"/>
        </w:rPr>
      </w:pPr>
    </w:p>
    <w:p w:rsidR="003002E2" w:rsidRPr="003002E2" w:rsidRDefault="003002E2" w:rsidP="003002E2">
      <w:pPr>
        <w:pStyle w:val="Paragraphedeliste"/>
        <w:keepNext/>
        <w:numPr>
          <w:ilvl w:val="0"/>
          <w:numId w:val="12"/>
        </w:numPr>
        <w:spacing w:before="240" w:after="120" w:line="240" w:lineRule="auto"/>
        <w:contextualSpacing w:val="0"/>
        <w:outlineLvl w:val="2"/>
        <w:rPr>
          <w:rFonts w:cs="Arial"/>
          <w:b/>
          <w:bCs/>
          <w:i/>
          <w:vanish/>
          <w:sz w:val="26"/>
          <w:szCs w:val="26"/>
          <w:lang w:val="en-US"/>
        </w:rPr>
      </w:pPr>
    </w:p>
    <w:p w:rsidR="000B2B3A" w:rsidRPr="000B2B3A" w:rsidRDefault="000B2B3A" w:rsidP="003002E2">
      <w:pPr>
        <w:pStyle w:val="Titre3"/>
      </w:pPr>
      <w:r w:rsidRPr="000B2B3A">
        <w:t>Modeling the vertical structure of sea foam</w:t>
      </w:r>
    </w:p>
    <w:p w:rsidR="000B2B3A" w:rsidRPr="006A74D5" w:rsidRDefault="000B2B3A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</w:rPr>
      </w:pPr>
    </w:p>
    <w:p w:rsidR="000B2B3A" w:rsidRPr="000B2B3A" w:rsidRDefault="000B2B3A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For any dielectric medium in general, the problem of non-uniform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vertical pro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le has been systematically investigated since the late 1960s</w:t>
      </w:r>
    </w:p>
    <w:p w:rsidR="000B2B3A" w:rsidRPr="000B2B3A" w:rsidRDefault="000B2B3A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proofErr w:type="spellStart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Sharkov</w:t>
      </w:r>
      <w:proofErr w:type="spellEnd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, 2003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, Section 7.7). </w:t>
      </w:r>
      <w:proofErr w:type="spellStart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Stogryn</w:t>
      </w:r>
      <w:proofErr w:type="spellEnd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(1970)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presented some of the 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rst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analytical work on the brightness temperature of a vertically structured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medium with vertical pro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les of dielectric constant and thermodynamic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temperature. </w:t>
      </w:r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Tsang, </w:t>
      </w:r>
      <w:proofErr w:type="spellStart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Njoku</w:t>
      </w:r>
      <w:proofErr w:type="spellEnd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, and Kong (1975)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and </w:t>
      </w:r>
      <w:proofErr w:type="spellStart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Wilheit</w:t>
      </w:r>
      <w:proofErr w:type="spellEnd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(1978)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proposed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solutions for the same problem by representing the strati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ed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medium with a number of dielectric layers. Despite the development of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analytical tools, however, just a few models have applied them speci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cally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to represent the vertical structure of foam.</w:t>
      </w:r>
    </w:p>
    <w:p w:rsidR="006A74D5" w:rsidRDefault="006A74D5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0B2B3A" w:rsidRPr="006A74D5" w:rsidRDefault="000B2B3A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FF"/>
          <w:sz w:val="16"/>
          <w:szCs w:val="16"/>
          <w:lang w:val="en-US"/>
        </w:rPr>
      </w:pP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Treating foam as a layered medium, </w:t>
      </w:r>
      <w:proofErr w:type="spellStart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Rosenkranz</w:t>
      </w:r>
      <w:proofErr w:type="spellEnd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and </w:t>
      </w:r>
      <w:proofErr w:type="spellStart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Staelin</w:t>
      </w:r>
      <w:proofErr w:type="spellEnd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(1972)</w:t>
      </w:r>
      <w:r w:rsidR="006A74D5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were the 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rst to model the vertical pro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le of foam dielectric properties.</w:t>
      </w:r>
    </w:p>
    <w:p w:rsidR="000B2B3A" w:rsidRPr="000B2B3A" w:rsidRDefault="000B2B3A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Foam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was initially modeled as a series of thin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water 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lms of equal thickness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uniformly spaced by air strips, which resulted in oscillations in the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computed foam emissivity for a speci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ed foam layer thickness. These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unnatural oscillations did not appear when the model was modi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ed to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simulate a gradual transition from air to seawater by varying the 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lm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thicknesses so that the seawater content </w:t>
      </w:r>
      <w:r w:rsidRPr="000B2B3A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Q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increased linearly from 0 at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the boundary adjacent to the air to 1 at the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water interface. Though generally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successful, the layered-medium approach to modeling foam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void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fraction pro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le in depth remains highly idealized. This is especially true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when one needs to choose spurious </w:t>
      </w:r>
      <w:r w:rsidRPr="000B2B3A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“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foam parameters</w:t>
      </w:r>
      <w:r w:rsidRPr="000B2B3A">
        <w:rPr>
          <w:rFonts w:ascii="AdvTT5235d5a9+20" w:hAnsi="AdvTT5235d5a9+20" w:cs="AdvTT5235d5a9+20"/>
          <w:color w:val="000000"/>
          <w:sz w:val="16"/>
          <w:szCs w:val="16"/>
          <w:lang w:val="en-US"/>
        </w:rPr>
        <w:t xml:space="preserve">”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like the number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and thicknesses of thin layers constituting the foam.</w:t>
      </w:r>
    </w:p>
    <w:p w:rsidR="006A74D5" w:rsidRDefault="006A74D5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FF"/>
          <w:sz w:val="16"/>
          <w:szCs w:val="16"/>
          <w:lang w:val="en-US"/>
        </w:rPr>
      </w:pPr>
    </w:p>
    <w:p w:rsidR="000B2B3A" w:rsidRPr="000B2B3A" w:rsidRDefault="000B2B3A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proofErr w:type="spellStart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Bordonskiy</w:t>
      </w:r>
      <w:proofErr w:type="spellEnd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 (1978)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used various approaches to represent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vertically-structured foam layers, including continuous non-uniform pro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le,</w:t>
      </w:r>
    </w:p>
    <w:p w:rsidR="000B2B3A" w:rsidRPr="000B2B3A" w:rsidRDefault="000B2B3A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layered medium, and a combination of these two. They used measured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and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modeled depth pro</w:t>
      </w:r>
      <w:r w:rsidRPr="000B2B3A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les of water content to obtain continuous</w:t>
      </w:r>
    </w:p>
    <w:p w:rsidR="003002E2" w:rsidRDefault="000B2B3A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smooth transitions of dielectric properties in foam layers with thickness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of 10 mm and 1 mm, respectively. To represent dry foam, they used a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large number (50</w:t>
      </w:r>
      <w:r w:rsidRPr="000B2B3A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–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130) of plane parallel layers, each with a constant permittivity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obtained using the Maxwell</w:t>
      </w:r>
      <w:r w:rsidRPr="000B2B3A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–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Garnett mixing rule. Similar to the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proofErr w:type="spellStart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Rosenkranz</w:t>
      </w:r>
      <w:proofErr w:type="spellEnd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and </w:t>
      </w:r>
      <w:proofErr w:type="spellStart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>Staelin</w:t>
      </w:r>
      <w:proofErr w:type="spellEnd"/>
      <w:r w:rsidRPr="000B2B3A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(1972) </w:t>
      </w:r>
      <w:r w:rsidRPr="000B2B3A">
        <w:rPr>
          <w:rFonts w:ascii="AdvTT5235d5a9" w:hAnsi="AdvTT5235d5a9" w:cs="AdvTT5235d5a9"/>
          <w:color w:val="000000"/>
          <w:sz w:val="16"/>
          <w:szCs w:val="16"/>
          <w:lang w:val="en-US"/>
        </w:rPr>
        <w:t>case, the layers caused unrealistic oscillations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>in emissivity</w:t>
      </w:r>
      <w:r w:rsid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.</w:t>
      </w:r>
    </w:p>
    <w:p w:rsidR="003002E2" w:rsidRDefault="003002E2" w:rsidP="000B2B3A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Raizer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and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Sharkov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(1982)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, similarly to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Bordonskiy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 (1978)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,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used plane-layered homogenous structure to represent the vertical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change of dielectric properties. However, they avoided the pitfalls of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emissivity oscillations observed by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Bordonskiy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 (1978)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by using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smoothly varying, instead of constant, parameters for each of the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structure's plane layers. For thin </w:t>
      </w:r>
      <w:proofErr w:type="spellStart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monolayers</w:t>
      </w:r>
      <w:proofErr w:type="spellEnd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of bubbles, they used a continuous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dielectric constant pro</w:t>
      </w:r>
      <w:r w:rsidRPr="003002E2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le </w:t>
      </w:r>
      <w:r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ε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) represented by a hyperbolic tangent.</w:t>
      </w:r>
    </w:p>
    <w:p w:rsid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For the case of thick foam layers, they obtained a continuous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dielectric constant pro</w:t>
      </w:r>
      <w:r w:rsidRPr="003002E2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le by choosing linear dependence of the bubble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radius with depth </w:t>
      </w:r>
      <w:r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ε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[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a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z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)].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Raizer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(2007)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provided further details on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this technique.</w:t>
      </w:r>
    </w:p>
    <w:p w:rsid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94c8263f.I" w:hAnsi="AdvTT94c8263f.I" w:cs="AdvTT94c8263f.I"/>
          <w:color w:val="000000"/>
          <w:sz w:val="16"/>
          <w:szCs w:val="16"/>
          <w:lang w:val="en-US"/>
        </w:rPr>
      </w:pPr>
    </w:p>
    <w:p w:rsidR="003002E2" w:rsidRPr="003002E2" w:rsidRDefault="003002E2" w:rsidP="003002E2">
      <w:pPr>
        <w:pStyle w:val="Titre3"/>
      </w:pPr>
      <w:r w:rsidRPr="003002E2">
        <w:t>Modeling the scattering in sea foam</w:t>
      </w:r>
    </w:p>
    <w:p w:rsid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Volume scattering in a medium is computed using either rigorous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solutions of Maxwell equations (the wave approach) or RT theory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(the intensity approach) (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Ulaby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al., 1986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, Chapter 13).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Ulaby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(1986)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summarize the advantages and disadvantages of each of these approaches.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Methods based on the wave approach are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more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mathematically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rigorous and account explicitly for scattering losses. However, to obtain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practical results, they employ various approximations, one of which is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ignoring multiple incoherent scattering. The intensity approach allows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implicit modeling of multiple scattering effects.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Ulaby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 (1986)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concluded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that, in spite of its limitations (e.g., it ignores diffraction effects),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the </w:t>
      </w:r>
      <w:r w:rsidRPr="003002E2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“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intensity approach seems to be the most practical for computing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incoherent multiple scattering.</w:t>
      </w:r>
      <w:r w:rsidRPr="003002E2">
        <w:rPr>
          <w:rFonts w:ascii="AdvTT5235d5a9+20" w:hAnsi="AdvTT5235d5a9+20" w:cs="AdvTT5235d5a9+20"/>
          <w:color w:val="000000"/>
          <w:sz w:val="16"/>
          <w:szCs w:val="16"/>
          <w:lang w:val="en-US"/>
        </w:rPr>
        <w:t xml:space="preserve">”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Indeed, zero-</w:t>
      </w:r>
      <w:proofErr w:type="spellStart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th</w:t>
      </w:r>
      <w:proofErr w:type="spellEnd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and </w:t>
      </w:r>
      <w:r w:rsidRPr="003002E2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rst order solutions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of a RT model are customary for foam emissivity investigations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Dombrovskiy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, 1979;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Dombrovskiy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&amp;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Raizer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, 1992;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Droppleman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, 1970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;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Raizer and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Sharkov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, 1982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;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Wilheit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, 1978; Zhang et al., 2002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).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As mentioned in 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>Section 1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.1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, sea foam is a medium densely packed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with </w:t>
      </w:r>
      <w:proofErr w:type="spellStart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scatterers</w:t>
      </w:r>
      <w:proofErr w:type="spellEnd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. Experiments have shown that the classical assumption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FF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of independent scattering is not valid for dense media (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Ishimaru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&amp;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Kuga, 1982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). Tsang and co-workers have systematically investigated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scattering in dense media (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Tsang,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Mandt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, &amp; Ding, 1992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;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Zurk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, Tsang,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Ding, &amp;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Winebrenner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, 1995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), extending RT theory with equations for</w:t>
      </w:r>
    </w:p>
    <w:p w:rsidR="000B2B3A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Dense Media </w:t>
      </w:r>
      <w:proofErr w:type="spellStart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Radiative</w:t>
      </w:r>
      <w:proofErr w:type="spellEnd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Transfer (DMRT) (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Tsang, 1992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) and applying it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to passive remote sensing of snow (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Tsang, Chen, Chang,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Guo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, &amp; Ding,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2000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). The applicability of dense media theory to modeling foam emissivity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has also been tested.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Guo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 (2001)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used DMRT based on the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quasi-crystalline approximation to obtain brightness temperatures due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to foam at 19 GHz and 37 GHz. 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Chen et al. (2003)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computed the attenuation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due to absorption and scattering in densely packed bubbles with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Monte Carlo simulations of solutions of Maxwell's equations and then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calculated the foam emissivity with DMRT at 10.8 GHz and 36.5 GHz.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Combining DMRT equations based on Monte Carlo simulations and a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rough foam</w:t>
      </w:r>
      <w:r w:rsidRPr="003002E2">
        <w:rPr>
          <w:rFonts w:ascii="AdvTT5235d5a9+20" w:hAnsi="AdvTT5235d5a9+20" w:cs="AdvTT5235d5a9+20"/>
          <w:color w:val="000000"/>
          <w:sz w:val="16"/>
          <w:szCs w:val="16"/>
          <w:lang w:val="en-US"/>
        </w:rPr>
        <w:t>–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water boundary, 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Zhou et al. (2003)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investigated foam emissivity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and brightness temperature for all four Stokes parameters at</w:t>
      </w:r>
      <w:r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10.8 GHz, 19 GHz, and 36.5 GHz.</w:t>
      </w:r>
      <w:r w:rsidR="006A74D5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</w:p>
    <w:p w:rsid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3002E2" w:rsidRPr="003002E2" w:rsidRDefault="003002E2" w:rsidP="003002E2">
      <w:pPr>
        <w:pStyle w:val="Titre3"/>
      </w:pPr>
      <w:r w:rsidRPr="003002E2">
        <w:t>Modeling the thickness distribution of sea foam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In the open ocean, sea foam characteristics vary greatly both spatially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and temporally. A variety of meteorological and oceanographic conditions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over the globe create sea foam with a range of values for its characteristics.</w:t>
      </w:r>
    </w:p>
    <w:p w:rsidR="00147A0D" w:rsidRDefault="00147A0D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The evolution of foam patches, initially created under speci</w:t>
      </w:r>
      <w:r w:rsidRPr="003002E2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c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meteorological and environmental conditions, also leads to a range of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values for foam properties. We observe these spatial and temporal variations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in two planes: horizontal, expressed as variability of the whitecap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fraction; and vertical, expressed as a distribution of foam layer thicknesses.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Therefore, whitecap fraction 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W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and foam thickness distribution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p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) are the two variables which can introduce effects that various environmental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conditions and lifetime stages of the sea foam have on the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brightness temperature due to foam 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Bf</w:t>
      </w:r>
      <w:proofErr w:type="spellEnd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.</w:t>
      </w:r>
    </w:p>
    <w:p w:rsidR="00147A0D" w:rsidRDefault="00147A0D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3002E2" w:rsidRPr="00147A0D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FF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Because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W</w:t>
      </w:r>
      <w:r w:rsidR="00147A0D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has been extensively studied [see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Anguelova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and Webster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(2006)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for references], it is straightforward to account for the in</w:t>
      </w:r>
      <w:r w:rsidRPr="003002E2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fl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uence of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environmental factors (e.g., wind speed) in most of the published foam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emissivity models by using 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Bf</w:t>
      </w:r>
      <w:proofErr w:type="spellEnd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U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) = 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W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(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U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)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·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s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·e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proofErr w:type="spellEnd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. In such a representation,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however, 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e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proofErr w:type="spellEnd"/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remains static in the sense that it does not change either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with any environmental variable or with the lifetime stage of the foam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layer. This is especially true for empirical models (</w:t>
      </w:r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Section 2.3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), in which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a speci</w:t>
      </w:r>
      <w:r w:rsidRPr="003002E2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c 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e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proofErr w:type="spellEnd"/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value is obtained for a set of sensor variables (frequency, polarization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and incidence angle). In physical models, 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e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proofErr w:type="spellEnd"/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involves medium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parameters (bubbles or foam layer characteristics), which, though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varying with at least wind speed in the most general case, are usually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taken as </w:t>
      </w:r>
      <w:r w:rsidRPr="003002E2">
        <w:rPr>
          <w:rFonts w:ascii="AdvTT5235d5a9+fb" w:hAnsi="AdvTT5235d5a9+fb" w:cs="AdvTT5235d5a9+fb"/>
          <w:color w:val="000000"/>
          <w:sz w:val="16"/>
          <w:szCs w:val="16"/>
          <w:lang w:val="en-US"/>
        </w:rPr>
        <w:t>fi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xed, chosen values. Until now, only two works, those of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Dombrovskiy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and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Raizer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(1992)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and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Reul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and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Chapron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(2003)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, have</w:t>
      </w:r>
      <w:r w:rsid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addressed the possible variations of 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Bf</w:t>
      </w:r>
      <w:proofErr w:type="spellEnd"/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caused by variations of 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e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proofErr w:type="spellEnd"/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.</w:t>
      </w:r>
    </w:p>
    <w:p w:rsidR="00147A0D" w:rsidRDefault="00147A0D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FF"/>
          <w:sz w:val="16"/>
          <w:szCs w:val="16"/>
          <w:lang w:val="en-US"/>
        </w:rPr>
      </w:pP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Dombrovskiy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and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Raizer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(1992)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represented 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e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f</w:t>
      </w:r>
      <w:proofErr w:type="spellEnd"/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as a varying, dynamic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variable by recognizing that various emissivity values are associated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with various foam layer thicknesses. Their approach is to average the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brightness temperatures due to a range of thicknesses over a Gaussian</w:t>
      </w:r>
    </w:p>
    <w:p w:rsidR="003002E2" w:rsidRPr="003002E2" w:rsidRDefault="003002E2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+22" w:eastAsia="AdvTT5235d5a9+22" w:hAnsi="AdvTT94c8263f.I" w:cs="AdvTT5235d5a9+22"/>
          <w:color w:val="000000"/>
          <w:sz w:val="16"/>
          <w:szCs w:val="16"/>
          <w:lang w:val="en-US"/>
        </w:rPr>
      </w:pP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distribution of thicknesses using </w:t>
      </w:r>
      <w:proofErr w:type="spellStart"/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Bf</w:t>
      </w:r>
      <w:proofErr w:type="spellEnd"/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 xml:space="preserve"> </w:t>
      </w:r>
      <w:proofErr w:type="spellStart"/>
      <w:r w:rsidRPr="003002E2">
        <w:rPr>
          <w:rFonts w:ascii="AdvP4C4E74" w:hAnsi="AdvP4C4E74" w:cs="AdvP4C4E74"/>
          <w:color w:val="000000"/>
          <w:sz w:val="16"/>
          <w:szCs w:val="16"/>
          <w:lang w:val="en-US"/>
        </w:rPr>
        <w:t>ð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3002E2">
        <w:rPr>
          <w:rFonts w:ascii="AdvP4C4E74" w:hAnsi="AdvP4C4E74" w:cs="AdvP4C4E74"/>
          <w:color w:val="000000"/>
          <w:sz w:val="16"/>
          <w:szCs w:val="16"/>
          <w:lang w:val="en-US"/>
        </w:rPr>
        <w:t>Þ</w:t>
      </w:r>
      <w:proofErr w:type="spellEnd"/>
      <w:r w:rsidRPr="003002E2">
        <w:rPr>
          <w:rFonts w:ascii="AdvP4C4E74" w:hAnsi="AdvP4C4E74" w:cs="AdvP4C4E74"/>
          <w:color w:val="000000"/>
          <w:sz w:val="16"/>
          <w:szCs w:val="16"/>
          <w:lang w:val="en-US"/>
        </w:rPr>
        <w:t xml:space="preserve"> ¼ </w:t>
      </w:r>
      <w:r w:rsidRPr="003002E2">
        <w:rPr>
          <w:rFonts w:ascii="AdvTT94c8263f.I" w:hAnsi="AdvTT94c8263f.I" w:cs="AdvTT94c8263f.I"/>
          <w:color w:val="000000"/>
          <w:sz w:val="16"/>
          <w:szCs w:val="16"/>
          <w:lang w:val="en-US"/>
        </w:rPr>
        <w:t>T</w:t>
      </w:r>
      <w:r w:rsidRPr="003002E2">
        <w:rPr>
          <w:rFonts w:ascii="AdvTT94c8263f.I" w:hAnsi="AdvTT94c8263f.I" w:cs="AdvTT94c8263f.I"/>
          <w:color w:val="000000"/>
          <w:sz w:val="11"/>
          <w:szCs w:val="11"/>
          <w:lang w:val="en-US"/>
        </w:rPr>
        <w:t>s</w:t>
      </w:r>
      <w:r w:rsidRPr="003002E2">
        <w:rPr>
          <w:rFonts w:ascii="AdvTT5235d5a9+22" w:eastAsia="AdvTT5235d5a9+22" w:hAnsi="AdvTT94c8263f.I" w:cs="AdvTT5235d5a9+22" w:hint="eastAsia"/>
          <w:color w:val="000000"/>
          <w:sz w:val="16"/>
          <w:szCs w:val="16"/>
          <w:lang w:val="en-US"/>
        </w:rPr>
        <w:t>∫</w:t>
      </w:r>
    </w:p>
    <w:p w:rsidR="00147A0D" w:rsidRDefault="00147A0D" w:rsidP="003002E2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FF"/>
          <w:sz w:val="16"/>
          <w:szCs w:val="16"/>
          <w:lang w:val="en-US"/>
        </w:rPr>
      </w:pPr>
    </w:p>
    <w:p w:rsidR="00147A0D" w:rsidRPr="00147A0D" w:rsidRDefault="003002E2" w:rsidP="00147A0D">
      <w:pPr>
        <w:autoSpaceDE w:val="0"/>
        <w:autoSpaceDN w:val="0"/>
        <w:adjustRightInd w:val="0"/>
        <w:spacing w:line="240" w:lineRule="auto"/>
        <w:rPr>
          <w:rFonts w:ascii="AdvTT94c8263f.I+03" w:hAnsi="AdvTT94c8263f.I+03" w:cs="AdvTT94c8263f.I+03"/>
          <w:color w:val="000000"/>
          <w:sz w:val="16"/>
          <w:szCs w:val="16"/>
          <w:lang w:val="en-US"/>
        </w:rPr>
      </w:pP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Reul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and </w:t>
      </w:r>
      <w:proofErr w:type="spellStart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>Chapron</w:t>
      </w:r>
      <w:proofErr w:type="spellEnd"/>
      <w:r w:rsidRPr="003002E2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(2003)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proposed another approach for the horizontal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and vertical variability of sea foam.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The authors developed expressions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3002E2">
        <w:rPr>
          <w:rFonts w:ascii="AdvTT5235d5a9" w:hAnsi="AdvTT5235d5a9" w:cs="AdvTT5235d5a9"/>
          <w:color w:val="000000"/>
          <w:sz w:val="16"/>
          <w:szCs w:val="16"/>
          <w:lang w:val="en-US"/>
        </w:rPr>
        <w:t>for characteristic thicknesses of dynamic and static foam</w:t>
      </w:r>
      <w:r w:rsid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="00147A0D"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(their </w:t>
      </w:r>
      <w:proofErr w:type="spellStart"/>
      <w:r w:rsidR="00147A0D"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Eqs</w:t>
      </w:r>
      <w:proofErr w:type="spellEnd"/>
      <w:r w:rsidR="00147A0D"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. 27 and 30) and used those to obtain foam </w:t>
      </w:r>
      <w:proofErr w:type="spellStart"/>
      <w:r w:rsidR="00147A0D"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fraction</w:t>
      </w:r>
      <w:r w:rsidR="00147A0D" w:rsidRPr="00147A0D">
        <w:rPr>
          <w:rFonts w:ascii="AdvTT94c8263f.I" w:hAnsi="AdvTT94c8263f.I" w:cs="AdvTT94c8263f.I"/>
          <w:color w:val="000000"/>
          <w:sz w:val="16"/>
          <w:szCs w:val="16"/>
          <w:lang w:val="en-US"/>
        </w:rPr>
        <w:t>W</w:t>
      </w:r>
      <w:proofErr w:type="spellEnd"/>
      <w:r w:rsidR="00147A0D" w:rsidRPr="00147A0D">
        <w:rPr>
          <w:rFonts w:ascii="AdvTT94c8263f.I" w:hAnsi="AdvTT94c8263f.I" w:cs="AdvTT94c8263f.I"/>
          <w:color w:val="000000"/>
          <w:sz w:val="16"/>
          <w:szCs w:val="16"/>
          <w:lang w:val="en-US"/>
        </w:rPr>
        <w:t xml:space="preserve"> U</w:t>
      </w:r>
      <w:r w:rsidR="00147A0D" w:rsidRPr="00147A0D">
        <w:rPr>
          <w:rFonts w:ascii="AdvP4C4E51" w:hAnsi="AdvP4C4E51" w:cs="AdvP4C4E51"/>
          <w:color w:val="000000"/>
          <w:sz w:val="16"/>
          <w:szCs w:val="16"/>
          <w:lang w:val="en-US"/>
        </w:rPr>
        <w:t xml:space="preserve">; </w:t>
      </w:r>
      <w:r w:rsidR="00147A0D"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δ</w:t>
      </w:r>
    </w:p>
    <w:p w:rsidR="00147A0D" w:rsidRPr="00147A0D" w:rsidRDefault="00147A0D" w:rsidP="00147A0D">
      <w:pPr>
        <w:autoSpaceDE w:val="0"/>
        <w:autoSpaceDN w:val="0"/>
        <w:adjustRightInd w:val="0"/>
        <w:spacing w:line="240" w:lineRule="auto"/>
        <w:rPr>
          <w:rFonts w:ascii="AdvP4C4E46" w:hAnsi="AdvP4C4E46" w:cs="AdvP4C4E46"/>
          <w:color w:val="000000"/>
          <w:sz w:val="16"/>
          <w:szCs w:val="16"/>
          <w:lang w:val="en-US"/>
        </w:rPr>
      </w:pPr>
      <w:r w:rsidRPr="00147A0D">
        <w:rPr>
          <w:rFonts w:ascii="AdvP4C4E46" w:hAnsi="AdvP4C4E46" w:cs="AdvP4C4E46"/>
          <w:color w:val="000000"/>
          <w:sz w:val="16"/>
          <w:szCs w:val="16"/>
          <w:lang w:val="en-US"/>
        </w:rPr>
        <w:t>_ _</w:t>
      </w:r>
    </w:p>
    <w:p w:rsidR="00147A0D" w:rsidRPr="00147A0D" w:rsidRDefault="00147A0D" w:rsidP="00147A0D">
      <w:pPr>
        <w:autoSpaceDE w:val="0"/>
        <w:autoSpaceDN w:val="0"/>
        <w:adjustRightInd w:val="0"/>
        <w:spacing w:line="240" w:lineRule="auto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with average thickness </w:t>
      </w:r>
      <w:r>
        <w:rPr>
          <w:rFonts w:ascii="AdvTT94c8263f.I+03" w:hAnsi="AdvTT94c8263f.I+03" w:cs="AdvTT94c8263f.I+03"/>
          <w:color w:val="000000"/>
          <w:sz w:val="16"/>
          <w:szCs w:val="16"/>
          <w:lang w:val="fr-FR"/>
        </w:rPr>
        <w:t>δ</w:t>
      </w:r>
      <w:r w:rsidRPr="00147A0D">
        <w:rPr>
          <w:rFonts w:ascii="AdvTT94c8263f.I+03" w:hAnsi="AdvTT94c8263f.I+03" w:cs="AdvTT94c8263f.I+03"/>
          <w:color w:val="000000"/>
          <w:sz w:val="16"/>
          <w:szCs w:val="16"/>
          <w:lang w:val="en-US"/>
        </w:rPr>
        <w:t xml:space="preserve">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at a given wind speed and correction factors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for atmospheric stability. The </w:t>
      </w:r>
      <w:proofErr w:type="spellStart"/>
      <w:r w:rsidRP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>Reul</w:t>
      </w:r>
      <w:proofErr w:type="spellEnd"/>
      <w:r w:rsidRP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and </w:t>
      </w:r>
      <w:proofErr w:type="spellStart"/>
      <w:r w:rsidRP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>Chapron</w:t>
      </w:r>
      <w:proofErr w:type="spellEnd"/>
      <w:r w:rsidRP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(2003)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model predicts</w:t>
      </w:r>
    </w:p>
    <w:p w:rsidR="003002E2" w:rsidRDefault="00147A0D" w:rsidP="00147A0D">
      <w:pPr>
        <w:autoSpaceDE w:val="0"/>
        <w:autoSpaceDN w:val="0"/>
        <w:adjustRightInd w:val="0"/>
        <w:spacing w:line="240" w:lineRule="auto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globally-averaged foam-layer thickness of less than 3.5 cm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for decaying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whitecaps and less than 1 cm for active ones. These values, though contrary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to the expectations due to weighting with the respective areas of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active and residual foam cover, compare well with experimental data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for foam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thickness (</w:t>
      </w:r>
      <w:proofErr w:type="spellStart"/>
      <w:r w:rsidRP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>Reising</w:t>
      </w:r>
      <w:proofErr w:type="spellEnd"/>
      <w:r w:rsidRP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>, Asher, &amp; Rose, 2002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). The foam thickness histogram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reported by </w:t>
      </w:r>
      <w:proofErr w:type="spellStart"/>
      <w:r w:rsidRP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>Reising</w:t>
      </w:r>
      <w:proofErr w:type="spellEnd"/>
      <w:r w:rsidRPr="00147A0D">
        <w:rPr>
          <w:rFonts w:ascii="AdvTT5235d5a9" w:hAnsi="AdvTT5235d5a9" w:cs="AdvTT5235d5a9"/>
          <w:color w:val="0000FF"/>
          <w:sz w:val="16"/>
          <w:szCs w:val="16"/>
          <w:lang w:val="en-US"/>
        </w:rPr>
        <w:t xml:space="preserve"> et al. (2002)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does not consider active and</w:t>
      </w:r>
      <w:r>
        <w:rPr>
          <w:rFonts w:ascii="AdvTT5235d5a9" w:hAnsi="AdvTT5235d5a9" w:cs="AdvTT5235d5a9"/>
          <w:color w:val="000000"/>
          <w:sz w:val="16"/>
          <w:szCs w:val="16"/>
          <w:lang w:val="en-US"/>
        </w:rPr>
        <w:t xml:space="preserve">  </w:t>
      </w:r>
      <w:r w:rsidRPr="00147A0D">
        <w:rPr>
          <w:rFonts w:ascii="AdvTT5235d5a9" w:hAnsi="AdvTT5235d5a9" w:cs="AdvTT5235d5a9"/>
          <w:color w:val="000000"/>
          <w:sz w:val="16"/>
          <w:szCs w:val="16"/>
          <w:lang w:val="en-US"/>
        </w:rPr>
        <w:t>decaying whitecaps separately, but also peaks near 3.3 cm and 1.3 cm.</w:t>
      </w:r>
    </w:p>
    <w:p w:rsidR="00967D10" w:rsidRDefault="0065200E" w:rsidP="00A820B6">
      <w:pPr>
        <w:autoSpaceDE w:val="0"/>
        <w:autoSpaceDN w:val="0"/>
        <w:adjustRightInd w:val="0"/>
        <w:spacing w:line="240" w:lineRule="auto"/>
        <w:jc w:val="center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>
        <w:rPr>
          <w:rFonts w:ascii="AdvTT5235d5a9" w:hAnsi="AdvTT5235d5a9" w:cs="AdvTT5235d5a9"/>
          <w:noProof/>
          <w:color w:val="000000"/>
          <w:sz w:val="16"/>
          <w:szCs w:val="16"/>
          <w:lang w:val="fr-FR" w:eastAsia="fr-FR"/>
        </w:rPr>
        <w:drawing>
          <wp:inline distT="0" distB="0" distL="0" distR="0">
            <wp:extent cx="4277783" cy="3207394"/>
            <wp:effectExtent l="19050" t="0" r="8467" b="0"/>
            <wp:docPr id="5" name="Image 4" descr="foam_model_voidfraction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am_model_voidfractionprofil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9041" cy="32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43" w:rsidRDefault="00187D43" w:rsidP="00A820B6">
      <w:pPr>
        <w:autoSpaceDE w:val="0"/>
        <w:autoSpaceDN w:val="0"/>
        <w:adjustRightInd w:val="0"/>
        <w:spacing w:line="240" w:lineRule="auto"/>
        <w:jc w:val="center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187D43" w:rsidRPr="00187D43" w:rsidRDefault="00187D43" w:rsidP="00187D43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>
        <w:rPr>
          <w:rFonts w:ascii="AdvTT5235d5a9" w:hAnsi="AdvTT5235d5a9" w:cs="AdvTT5235d5a9"/>
          <w:sz w:val="13"/>
          <w:szCs w:val="13"/>
          <w:lang w:val="en-US"/>
        </w:rPr>
        <w:t>Figure(1) :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Exponential void fraction pro</w:t>
      </w:r>
      <w:r w:rsidRPr="00187D43">
        <w:rPr>
          <w:rFonts w:ascii="AdvTT5235d5a9+fb" w:hAnsi="AdvTT5235d5a9+fb" w:cs="AdvTT5235d5a9+fb"/>
          <w:sz w:val="13"/>
          <w:szCs w:val="13"/>
          <w:lang w:val="en-US"/>
        </w:rPr>
        <w:t>fi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 xml:space="preserve">le </w:t>
      </w:r>
      <w:proofErr w:type="spellStart"/>
      <w:r w:rsidRPr="00187D43">
        <w:rPr>
          <w:rFonts w:ascii="AdvTT94c8263f.I" w:hAnsi="AdvTT94c8263f.I" w:cs="AdvTT94c8263f.I"/>
          <w:sz w:val="13"/>
          <w:szCs w:val="13"/>
          <w:lang w:val="en-US"/>
        </w:rPr>
        <w:t>f</w:t>
      </w:r>
      <w:r w:rsidRPr="00187D43">
        <w:rPr>
          <w:rFonts w:ascii="AdvTT94c8263f.I" w:hAnsi="AdvTT94c8263f.I" w:cs="AdvTT94c8263f.I"/>
          <w:sz w:val="9"/>
          <w:szCs w:val="9"/>
          <w:lang w:val="en-US"/>
        </w:rPr>
        <w:t>a</w:t>
      </w:r>
      <w:proofErr w:type="spellEnd"/>
      <w:r w:rsidRPr="00187D43">
        <w:rPr>
          <w:rFonts w:ascii="AdvTT5235d5a9" w:hAnsi="AdvTT5235d5a9" w:cs="AdvTT5235d5a9"/>
          <w:sz w:val="13"/>
          <w:szCs w:val="13"/>
          <w:lang w:val="en-US"/>
        </w:rPr>
        <w:t>(</w:t>
      </w:r>
      <w:r w:rsidRPr="00187D43">
        <w:rPr>
          <w:rFonts w:ascii="AdvTT94c8263f.I" w:hAnsi="AdvTT94c8263f.I" w:cs="AdvTT94c8263f.I"/>
          <w:sz w:val="13"/>
          <w:szCs w:val="13"/>
          <w:lang w:val="en-US"/>
        </w:rPr>
        <w:t>z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) in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foam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layer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with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 xml:space="preserve">thickness </w:t>
      </w:r>
      <w:r>
        <w:rPr>
          <w:rFonts w:ascii="AdvTT94c8263f.I" w:hAnsi="AdvTT94c8263f.I" w:cs="AdvTT94c8263f.I"/>
          <w:sz w:val="13"/>
          <w:szCs w:val="13"/>
          <w:lang w:val="en-US"/>
        </w:rPr>
        <w:t>FTL</w:t>
      </w:r>
      <w:r w:rsidRPr="00187D43">
        <w:rPr>
          <w:rFonts w:ascii="AdvTT94c8263f.I" w:hAnsi="AdvTT94c8263f.I" w:cs="AdvTT94c8263f.I"/>
          <w:sz w:val="13"/>
          <w:szCs w:val="13"/>
          <w:lang w:val="en-US"/>
        </w:rPr>
        <w:t xml:space="preserve">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 xml:space="preserve">= 1 cm; </w:t>
      </w:r>
      <w:r w:rsidRPr="00187D43">
        <w:rPr>
          <w:rFonts w:ascii="AdvTT94c8263f.I" w:hAnsi="AdvTT94c8263f.I" w:cs="AdvTT94c8263f.I"/>
          <w:sz w:val="13"/>
          <w:szCs w:val="13"/>
          <w:lang w:val="en-US"/>
        </w:rPr>
        <w:t xml:space="preserve">z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= 0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is the air</w:t>
      </w:r>
      <w:r w:rsidRPr="00187D43">
        <w:rPr>
          <w:rFonts w:ascii="AdvTT5235d5a9+20" w:hAnsi="AdvTT5235d5a9+20" w:cs="AdvTT5235d5a9+20"/>
          <w:sz w:val="13"/>
          <w:szCs w:val="13"/>
          <w:lang w:val="en-US"/>
        </w:rPr>
        <w:t>–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 xml:space="preserve">foam interface, </w:t>
      </w:r>
      <w:r w:rsidRPr="00187D43">
        <w:rPr>
          <w:rFonts w:ascii="AdvTT94c8263f.I" w:hAnsi="AdvTT94c8263f.I" w:cs="AdvTT94c8263f.I"/>
          <w:sz w:val="13"/>
          <w:szCs w:val="13"/>
          <w:lang w:val="en-US"/>
        </w:rPr>
        <w:t xml:space="preserve">z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= 1 cm is the foam</w:t>
      </w:r>
      <w:r w:rsidRPr="00187D43">
        <w:rPr>
          <w:rFonts w:ascii="AdvTT5235d5a9+20" w:hAnsi="AdvTT5235d5a9+20" w:cs="AdvTT5235d5a9+20"/>
          <w:sz w:val="13"/>
          <w:szCs w:val="13"/>
          <w:lang w:val="en-US"/>
        </w:rPr>
        <w:t>–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 xml:space="preserve">water interface. If </w:t>
      </w:r>
      <w:r>
        <w:rPr>
          <w:rFonts w:ascii="AdvTT94c8263f.I" w:hAnsi="AdvTT94c8263f.I" w:cs="AdvTT94c8263f.I"/>
          <w:sz w:val="13"/>
          <w:szCs w:val="13"/>
          <w:lang w:val="en-US"/>
        </w:rPr>
        <w:t>FLT</w:t>
      </w:r>
      <w:r w:rsidRPr="00187D43">
        <w:rPr>
          <w:rFonts w:ascii="AdvTT94c8263f.I" w:hAnsi="AdvTT94c8263f.I" w:cs="AdvTT94c8263f.I"/>
          <w:sz w:val="13"/>
          <w:szCs w:val="13"/>
          <w:lang w:val="en-US"/>
        </w:rPr>
        <w:t xml:space="preserve">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changes, the shape of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proofErr w:type="spellStart"/>
      <w:r w:rsidRPr="00187D43">
        <w:rPr>
          <w:rFonts w:ascii="AdvTT94c8263f.I" w:hAnsi="AdvTT94c8263f.I" w:cs="AdvTT94c8263f.I"/>
          <w:sz w:val="13"/>
          <w:szCs w:val="13"/>
          <w:lang w:val="en-US"/>
        </w:rPr>
        <w:t>f</w:t>
      </w:r>
      <w:r w:rsidRPr="00187D43">
        <w:rPr>
          <w:rFonts w:ascii="AdvTT94c8263f.I" w:hAnsi="AdvTT94c8263f.I" w:cs="AdvTT94c8263f.I"/>
          <w:sz w:val="9"/>
          <w:szCs w:val="9"/>
          <w:lang w:val="en-US"/>
        </w:rPr>
        <w:t>a</w:t>
      </w:r>
      <w:proofErr w:type="spellEnd"/>
      <w:r w:rsidRPr="00187D43">
        <w:rPr>
          <w:rFonts w:ascii="AdvTT5235d5a9" w:hAnsi="AdvTT5235d5a9" w:cs="AdvTT5235d5a9"/>
          <w:sz w:val="13"/>
          <w:szCs w:val="13"/>
          <w:lang w:val="en-US"/>
        </w:rPr>
        <w:t>(</w:t>
      </w:r>
      <w:r w:rsidRPr="00187D43">
        <w:rPr>
          <w:rFonts w:ascii="AdvTT94c8263f.I" w:hAnsi="AdvTT94c8263f.I" w:cs="AdvTT94c8263f.I"/>
          <w:sz w:val="13"/>
          <w:szCs w:val="13"/>
          <w:lang w:val="en-US"/>
        </w:rPr>
        <w:t>z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 xml:space="preserve">) is preserved. Parameter </w:t>
      </w:r>
      <w:r w:rsidRPr="00187D43">
        <w:rPr>
          <w:rFonts w:ascii="AdvTT94c8263f.I" w:hAnsi="AdvTT94c8263f.I" w:cs="AdvTT94c8263f.I"/>
          <w:sz w:val="13"/>
          <w:szCs w:val="13"/>
          <w:lang w:val="en-US"/>
        </w:rPr>
        <w:t xml:space="preserve">m 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 xml:space="preserve">changes the shape of </w:t>
      </w:r>
      <w:proofErr w:type="spellStart"/>
      <w:r w:rsidRPr="00187D43">
        <w:rPr>
          <w:rFonts w:ascii="AdvTT94c8263f.I" w:hAnsi="AdvTT94c8263f.I" w:cs="AdvTT94c8263f.I"/>
          <w:sz w:val="13"/>
          <w:szCs w:val="13"/>
          <w:lang w:val="en-US"/>
        </w:rPr>
        <w:t>f</w:t>
      </w:r>
      <w:r w:rsidRPr="00187D43">
        <w:rPr>
          <w:rFonts w:ascii="AdvTT94c8263f.I" w:hAnsi="AdvTT94c8263f.I" w:cs="AdvTT94c8263f.I"/>
          <w:sz w:val="9"/>
          <w:szCs w:val="9"/>
          <w:lang w:val="en-US"/>
        </w:rPr>
        <w:t>a</w:t>
      </w:r>
      <w:proofErr w:type="spellEnd"/>
      <w:r w:rsidRPr="00187D43">
        <w:rPr>
          <w:rFonts w:ascii="AdvTT5235d5a9" w:hAnsi="AdvTT5235d5a9" w:cs="AdvTT5235d5a9"/>
          <w:sz w:val="13"/>
          <w:szCs w:val="13"/>
          <w:lang w:val="en-US"/>
        </w:rPr>
        <w:t>(</w:t>
      </w:r>
      <w:r w:rsidRPr="00187D43">
        <w:rPr>
          <w:rFonts w:ascii="AdvTT94c8263f.I" w:hAnsi="AdvTT94c8263f.I" w:cs="AdvTT94c8263f.I"/>
          <w:sz w:val="13"/>
          <w:szCs w:val="13"/>
          <w:lang w:val="en-US"/>
        </w:rPr>
        <w:t>z</w:t>
      </w:r>
      <w:r w:rsidRPr="00187D43">
        <w:rPr>
          <w:rFonts w:ascii="AdvTT5235d5a9" w:hAnsi="AdvTT5235d5a9" w:cs="AdvTT5235d5a9"/>
          <w:sz w:val="13"/>
          <w:szCs w:val="13"/>
          <w:lang w:val="en-US"/>
        </w:rPr>
        <w:t>)</w:t>
      </w:r>
      <w:r>
        <w:rPr>
          <w:rFonts w:ascii="AdvTT5235d5a9" w:hAnsi="AdvTT5235d5a9" w:cs="AdvTT5235d5a9"/>
          <w:sz w:val="13"/>
          <w:szCs w:val="13"/>
          <w:lang w:val="en-US"/>
        </w:rPr>
        <w:t>.</w:t>
      </w:r>
    </w:p>
    <w:p w:rsidR="00A820B6" w:rsidRDefault="00A820B6" w:rsidP="00147A0D">
      <w:pPr>
        <w:autoSpaceDE w:val="0"/>
        <w:autoSpaceDN w:val="0"/>
        <w:adjustRightInd w:val="0"/>
        <w:spacing w:line="240" w:lineRule="auto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A820B6" w:rsidRDefault="00187D43" w:rsidP="00147A0D">
      <w:pPr>
        <w:autoSpaceDE w:val="0"/>
        <w:autoSpaceDN w:val="0"/>
        <w:adjustRightInd w:val="0"/>
        <w:spacing w:line="240" w:lineRule="auto"/>
        <w:rPr>
          <w:rFonts w:ascii="AdvTT5235d5a9" w:hAnsi="AdvTT5235d5a9" w:cs="AdvTT5235d5a9"/>
          <w:color w:val="000000"/>
          <w:sz w:val="16"/>
          <w:szCs w:val="16"/>
          <w:lang w:val="en-US"/>
        </w:rPr>
      </w:pPr>
      <w:r>
        <w:rPr>
          <w:rFonts w:ascii="AdvTT5235d5a9" w:hAnsi="AdvTT5235d5a9" w:cs="AdvTT5235d5a9"/>
          <w:noProof/>
          <w:color w:val="000000"/>
          <w:sz w:val="16"/>
          <w:szCs w:val="16"/>
          <w:lang w:val="fr-FR" w:eastAsia="fr-FR"/>
        </w:rPr>
        <w:drawing>
          <wp:inline distT="0" distB="0" distL="0" distR="0">
            <wp:extent cx="2851281" cy="2137833"/>
            <wp:effectExtent l="19050" t="0" r="6219" b="0"/>
            <wp:docPr id="7" name="Image 6" descr="foam_model_efffectivediel_realCL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am_model_efffectivediel_realCLKu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234" cy="21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dvTT5235d5a9" w:hAnsi="AdvTT5235d5a9" w:cs="AdvTT5235d5a9"/>
          <w:noProof/>
          <w:color w:val="000000"/>
          <w:sz w:val="16"/>
          <w:szCs w:val="16"/>
          <w:lang w:val="fr-FR" w:eastAsia="fr-FR"/>
        </w:rPr>
        <w:drawing>
          <wp:inline distT="0" distB="0" distL="0" distR="0">
            <wp:extent cx="2846917" cy="2134560"/>
            <wp:effectExtent l="19050" t="0" r="0" b="0"/>
            <wp:docPr id="8" name="Image 7" descr="foam_model_efffectivediel_Imag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am_model_efffectivediel_ImagCL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754" cy="21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0B6" w:rsidRDefault="00A820B6" w:rsidP="00147A0D">
      <w:pPr>
        <w:autoSpaceDE w:val="0"/>
        <w:autoSpaceDN w:val="0"/>
        <w:adjustRightInd w:val="0"/>
        <w:spacing w:line="240" w:lineRule="auto"/>
        <w:rPr>
          <w:rFonts w:ascii="AdvTT5235d5a9" w:hAnsi="AdvTT5235d5a9" w:cs="AdvTT5235d5a9"/>
          <w:color w:val="000000"/>
          <w:sz w:val="16"/>
          <w:szCs w:val="16"/>
          <w:lang w:val="en-US"/>
        </w:rPr>
      </w:pPr>
    </w:p>
    <w:p w:rsidR="007C501D" w:rsidRPr="007C501D" w:rsidRDefault="007C501D" w:rsidP="007C501D">
      <w:pPr>
        <w:autoSpaceDE w:val="0"/>
        <w:autoSpaceDN w:val="0"/>
        <w:adjustRightInd w:val="0"/>
        <w:spacing w:line="240" w:lineRule="auto"/>
        <w:rPr>
          <w:rFonts w:ascii="AdvTT5235d5a9" w:hAnsi="AdvTT5235d5a9" w:cs="AdvTT5235d5a9"/>
          <w:sz w:val="13"/>
          <w:szCs w:val="13"/>
          <w:lang w:val="en-US"/>
        </w:rPr>
      </w:pPr>
      <w:r w:rsidRPr="007C501D">
        <w:rPr>
          <w:rFonts w:ascii="AdvTT5235d5a9" w:hAnsi="AdvTT5235d5a9" w:cs="AdvTT5235d5a9"/>
          <w:sz w:val="13"/>
          <w:szCs w:val="13"/>
          <w:lang w:val="en-US"/>
        </w:rPr>
        <w:t>Complex dielectric constant of sea foam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>obtained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>with the refractive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>mixing rule as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 xml:space="preserve">a function of foam void fraction </w:t>
      </w:r>
      <w:r>
        <w:rPr>
          <w:rFonts w:ascii="AdvTT94c8263f.I+03" w:hAnsi="AdvTT94c8263f.I+03" w:cs="AdvTT94c8263f.I+03"/>
          <w:sz w:val="13"/>
          <w:szCs w:val="13"/>
          <w:lang w:val="fr-FR"/>
        </w:rPr>
        <w:t>ε</w:t>
      </w:r>
      <w:r w:rsidRPr="007C501D">
        <w:rPr>
          <w:rFonts w:ascii="AdvTT94c8263f.I" w:hAnsi="AdvTT94c8263f.I" w:cs="AdvTT94c8263f.I"/>
          <w:sz w:val="9"/>
          <w:szCs w:val="9"/>
          <w:lang w:val="en-US"/>
        </w:rPr>
        <w:t xml:space="preserve">f 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>(</w:t>
      </w:r>
      <w:proofErr w:type="spellStart"/>
      <w:r w:rsidRPr="007C501D">
        <w:rPr>
          <w:rFonts w:ascii="AdvTT94c8263f.I" w:hAnsi="AdvTT94c8263f.I" w:cs="AdvTT94c8263f.I"/>
          <w:sz w:val="13"/>
          <w:szCs w:val="13"/>
          <w:lang w:val="en-US"/>
        </w:rPr>
        <w:t>f</w:t>
      </w:r>
      <w:r w:rsidRPr="007C501D">
        <w:rPr>
          <w:rFonts w:ascii="AdvTT94c8263f.I" w:hAnsi="AdvTT94c8263f.I" w:cs="AdvTT94c8263f.I"/>
          <w:sz w:val="9"/>
          <w:szCs w:val="9"/>
          <w:lang w:val="en-US"/>
        </w:rPr>
        <w:t>a</w:t>
      </w:r>
      <w:proofErr w:type="spellEnd"/>
      <w:r w:rsidRPr="007C501D">
        <w:rPr>
          <w:rFonts w:ascii="AdvTT5235d5a9" w:hAnsi="AdvTT5235d5a9" w:cs="AdvTT5235d5a9"/>
          <w:sz w:val="13"/>
          <w:szCs w:val="13"/>
          <w:lang w:val="en-US"/>
        </w:rPr>
        <w:t xml:space="preserve">) for three frequencies at </w:t>
      </w:r>
      <w:r w:rsidRPr="007C501D">
        <w:rPr>
          <w:rFonts w:ascii="AdvTT5235d5a9+fb" w:hAnsi="AdvTT5235d5a9+fb" w:cs="AdvTT5235d5a9+fb"/>
          <w:sz w:val="13"/>
          <w:szCs w:val="13"/>
          <w:lang w:val="en-US"/>
        </w:rPr>
        <w:t>fi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>xed seawater temperature</w:t>
      </w:r>
    </w:p>
    <w:p w:rsidR="007C501D" w:rsidRDefault="007C501D" w:rsidP="007C501D">
      <w:pPr>
        <w:autoSpaceDE w:val="0"/>
        <w:autoSpaceDN w:val="0"/>
        <w:adjustRightInd w:val="0"/>
        <w:spacing w:line="240" w:lineRule="auto"/>
        <w:rPr>
          <w:rFonts w:ascii="AdvTT5235d5a9" w:hAnsi="AdvTT5235d5a9" w:cs="AdvTT5235d5a9"/>
          <w:sz w:val="13"/>
          <w:szCs w:val="13"/>
          <w:lang w:val="en-US"/>
        </w:rPr>
      </w:pPr>
      <w:r w:rsidRPr="007C501D">
        <w:rPr>
          <w:rFonts w:ascii="AdvTT94c8263f.I" w:hAnsi="AdvTT94c8263f.I" w:cs="AdvTT94c8263f.I"/>
          <w:sz w:val="13"/>
          <w:szCs w:val="13"/>
          <w:lang w:val="en-US"/>
        </w:rPr>
        <w:t>T</w:t>
      </w:r>
      <w:r w:rsidRPr="007C501D">
        <w:rPr>
          <w:rFonts w:ascii="AdvTT94c8263f.I" w:hAnsi="AdvTT94c8263f.I" w:cs="AdvTT94c8263f.I"/>
          <w:sz w:val="9"/>
          <w:szCs w:val="9"/>
          <w:lang w:val="en-US"/>
        </w:rPr>
        <w:t xml:space="preserve">s </w:t>
      </w:r>
      <w:r>
        <w:rPr>
          <w:rFonts w:ascii="AdvTT5235d5a9" w:hAnsi="AdvTT5235d5a9" w:cs="AdvTT5235d5a9"/>
          <w:sz w:val="13"/>
          <w:szCs w:val="13"/>
          <w:lang w:val="en-US"/>
        </w:rPr>
        <w:t>= 15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 xml:space="preserve"> °C and salinity </w:t>
      </w:r>
      <w:r w:rsidRPr="007C501D">
        <w:rPr>
          <w:rFonts w:ascii="AdvTT94c8263f.I" w:hAnsi="AdvTT94c8263f.I" w:cs="AdvTT94c8263f.I"/>
          <w:sz w:val="13"/>
          <w:szCs w:val="13"/>
          <w:lang w:val="en-US"/>
        </w:rPr>
        <w:t xml:space="preserve">S 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= 35 </w:t>
      </w:r>
      <w:proofErr w:type="spellStart"/>
      <w:r>
        <w:rPr>
          <w:rFonts w:ascii="AdvTT5235d5a9" w:hAnsi="AdvTT5235d5a9" w:cs="AdvTT5235d5a9"/>
          <w:sz w:val="13"/>
          <w:szCs w:val="13"/>
          <w:lang w:val="en-US"/>
        </w:rPr>
        <w:t>psu</w:t>
      </w:r>
      <w:proofErr w:type="spellEnd"/>
      <w:r>
        <w:rPr>
          <w:rFonts w:ascii="AdvTT5235d5a9" w:hAnsi="AdvTT5235d5a9" w:cs="AdvTT5235d5a9"/>
          <w:sz w:val="13"/>
          <w:szCs w:val="13"/>
          <w:lang w:val="en-US"/>
        </w:rPr>
        <w:t xml:space="preserve"> for a Foam Layer Thickness (FLT) of 1 cm and at frequency of  1.4 GHz; 6.9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>.7 GHz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 and 10.6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 xml:space="preserve"> GHz. 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(a) 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 xml:space="preserve"> show</w:t>
      </w:r>
      <w:r>
        <w:rPr>
          <w:rFonts w:ascii="AdvTT5235d5a9" w:hAnsi="AdvTT5235d5a9" w:cs="AdvTT5235d5a9"/>
          <w:sz w:val="13"/>
          <w:szCs w:val="13"/>
          <w:lang w:val="en-US"/>
        </w:rPr>
        <w:t>s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 xml:space="preserve"> the real part of </w:t>
      </w:r>
      <w:r>
        <w:rPr>
          <w:rFonts w:ascii="AdvTT94c8263f.I+03" w:hAnsi="AdvTT94c8263f.I+03" w:cs="AdvTT94c8263f.I+03"/>
          <w:sz w:val="13"/>
          <w:szCs w:val="13"/>
          <w:lang w:val="fr-FR"/>
        </w:rPr>
        <w:t>ε</w:t>
      </w:r>
      <w:r w:rsidRPr="007C501D">
        <w:rPr>
          <w:rFonts w:ascii="AdvTT94c8263f.I" w:hAnsi="AdvTT94c8263f.I" w:cs="AdvTT94c8263f.I"/>
          <w:sz w:val="9"/>
          <w:szCs w:val="9"/>
          <w:lang w:val="en-US"/>
        </w:rPr>
        <w:t>f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 xml:space="preserve">; 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(b) 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 xml:space="preserve"> show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s </w:t>
      </w:r>
      <w:r w:rsidRPr="007C501D">
        <w:rPr>
          <w:rFonts w:ascii="AdvTT5235d5a9" w:hAnsi="AdvTT5235d5a9" w:cs="AdvTT5235d5a9"/>
          <w:sz w:val="13"/>
          <w:szCs w:val="13"/>
          <w:lang w:val="en-US"/>
        </w:rPr>
        <w:t xml:space="preserve">imaginary </w:t>
      </w:r>
      <w:r>
        <w:rPr>
          <w:rFonts w:ascii="AdvTT94c8263f.I+03" w:hAnsi="AdvTT94c8263f.I+03" w:cs="AdvTT94c8263f.I+03"/>
          <w:sz w:val="13"/>
          <w:szCs w:val="13"/>
          <w:lang w:val="fr-FR"/>
        </w:rPr>
        <w:t>ε</w:t>
      </w:r>
      <w:r w:rsidRPr="007C501D">
        <w:rPr>
          <w:rFonts w:ascii="AdvTT94c8263f.I" w:hAnsi="AdvTT94c8263f.I" w:cs="AdvTT94c8263f.I"/>
          <w:sz w:val="9"/>
          <w:szCs w:val="9"/>
          <w:lang w:val="en-US"/>
        </w:rPr>
        <w:t>f</w:t>
      </w:r>
      <w:r>
        <w:rPr>
          <w:rFonts w:ascii="AdvTT5235d5a9" w:hAnsi="AdvTT5235d5a9" w:cs="AdvTT5235d5a9"/>
          <w:sz w:val="13"/>
          <w:szCs w:val="13"/>
          <w:lang w:val="en-US"/>
        </w:rPr>
        <w:t xml:space="preserve">. </w:t>
      </w:r>
    </w:p>
    <w:p w:rsidR="007C501D" w:rsidRDefault="007C501D" w:rsidP="007C501D">
      <w:pPr>
        <w:autoSpaceDE w:val="0"/>
        <w:autoSpaceDN w:val="0"/>
        <w:adjustRightInd w:val="0"/>
        <w:spacing w:line="240" w:lineRule="auto"/>
        <w:rPr>
          <w:rFonts w:ascii="AdvTT5235d5a9" w:hAnsi="AdvTT5235d5a9" w:cs="AdvTT5235d5a9"/>
          <w:sz w:val="13"/>
          <w:szCs w:val="13"/>
          <w:lang w:val="en-US"/>
        </w:rPr>
      </w:pPr>
    </w:p>
    <w:p w:rsidR="007C501D" w:rsidRDefault="007C501D" w:rsidP="007C501D">
      <w:pPr>
        <w:autoSpaceDE w:val="0"/>
        <w:autoSpaceDN w:val="0"/>
        <w:adjustRightInd w:val="0"/>
        <w:spacing w:line="240" w:lineRule="auto"/>
        <w:jc w:val="center"/>
        <w:rPr>
          <w:rFonts w:ascii="AdvTT5235d5a9" w:hAnsi="AdvTT5235d5a9" w:cs="AdvTT5235d5a9"/>
          <w:sz w:val="13"/>
          <w:szCs w:val="13"/>
          <w:lang w:val="en-US"/>
        </w:rPr>
      </w:pPr>
      <w:r>
        <w:rPr>
          <w:rFonts w:ascii="AdvTT5235d5a9" w:hAnsi="AdvTT5235d5a9" w:cs="AdvTT5235d5a9"/>
          <w:noProof/>
          <w:sz w:val="13"/>
          <w:szCs w:val="13"/>
          <w:lang w:val="fr-FR" w:eastAsia="fr-FR"/>
        </w:rPr>
        <w:drawing>
          <wp:inline distT="0" distB="0" distL="0" distR="0">
            <wp:extent cx="2262717" cy="1696539"/>
            <wp:effectExtent l="19050" t="0" r="4233" b="0"/>
            <wp:docPr id="9" name="Image 8" descr="foam_model_Effdiel_vs_dep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am_model_Effdiel_vs_depth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383" cy="169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1D" w:rsidRPr="007C501D" w:rsidRDefault="007C501D" w:rsidP="007C501D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3"/>
          <w:szCs w:val="13"/>
          <w:lang w:val="en-US"/>
        </w:rPr>
      </w:pP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Vertical pro</w:t>
      </w:r>
      <w:r w:rsidRPr="007C501D">
        <w:rPr>
          <w:rFonts w:ascii="AdvTT5235d5a9+fb" w:hAnsi="AdvTT5235d5a9+fb" w:cs="AdvTT5235d5a9+fb"/>
          <w:color w:val="000000"/>
          <w:sz w:val="13"/>
          <w:szCs w:val="13"/>
          <w:lang w:val="en-US"/>
        </w:rPr>
        <w:t>fi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le of the foam</w:t>
      </w:r>
      <w:r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 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dielectric constant</w:t>
      </w:r>
      <w:r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 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with depth in the foam</w:t>
      </w:r>
      <w:r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 </w:t>
      </w:r>
      <w:r>
        <w:rPr>
          <w:rFonts w:ascii="AdvTT94c8263f.I+03" w:hAnsi="AdvTT94c8263f.I+03" w:cs="AdvTT94c8263f.I+03"/>
          <w:color w:val="000000"/>
          <w:sz w:val="13"/>
          <w:szCs w:val="13"/>
          <w:lang w:val="fr-FR"/>
        </w:rPr>
        <w:t>ε</w:t>
      </w:r>
      <w:r w:rsidRPr="007C501D">
        <w:rPr>
          <w:rFonts w:ascii="AdvTT94c8263f.I" w:hAnsi="AdvTT94c8263f.I" w:cs="AdvTT94c8263f.I"/>
          <w:color w:val="000000"/>
          <w:sz w:val="9"/>
          <w:szCs w:val="9"/>
          <w:lang w:val="en-US"/>
        </w:rPr>
        <w:t xml:space="preserve">f 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(</w:t>
      </w:r>
      <w:r w:rsidRPr="007C501D">
        <w:rPr>
          <w:rFonts w:ascii="AdvTT94c8263f.I" w:hAnsi="AdvTT94c8263f.I" w:cs="AdvTT94c8263f.I"/>
          <w:color w:val="000000"/>
          <w:sz w:val="13"/>
          <w:szCs w:val="13"/>
          <w:lang w:val="en-US"/>
        </w:rPr>
        <w:t>z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) obtained</w:t>
      </w:r>
      <w:r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 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with an exponential void fraction pro</w:t>
      </w:r>
      <w:r w:rsidRPr="007C501D">
        <w:rPr>
          <w:rFonts w:ascii="AdvTT5235d5a9+fb" w:hAnsi="AdvTT5235d5a9+fb" w:cs="AdvTT5235d5a9+fb"/>
          <w:color w:val="000000"/>
          <w:sz w:val="13"/>
          <w:szCs w:val="13"/>
          <w:lang w:val="en-US"/>
        </w:rPr>
        <w:t>fi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le </w:t>
      </w:r>
      <w:proofErr w:type="spellStart"/>
      <w:r w:rsidRPr="007C501D">
        <w:rPr>
          <w:rFonts w:ascii="AdvTT94c8263f.I" w:hAnsi="AdvTT94c8263f.I" w:cs="AdvTT94c8263f.I"/>
          <w:color w:val="000000"/>
          <w:sz w:val="13"/>
          <w:szCs w:val="13"/>
          <w:lang w:val="en-US"/>
        </w:rPr>
        <w:t>f</w:t>
      </w:r>
      <w:r w:rsidRPr="007C501D">
        <w:rPr>
          <w:rFonts w:ascii="AdvTT94c8263f.I" w:hAnsi="AdvTT94c8263f.I" w:cs="AdvTT94c8263f.I"/>
          <w:color w:val="000000"/>
          <w:sz w:val="9"/>
          <w:szCs w:val="9"/>
          <w:lang w:val="en-US"/>
        </w:rPr>
        <w:t>a</w:t>
      </w:r>
      <w:proofErr w:type="spellEnd"/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(</w:t>
      </w:r>
      <w:r w:rsidRPr="007C501D">
        <w:rPr>
          <w:rFonts w:ascii="AdvTT94c8263f.I" w:hAnsi="AdvTT94c8263f.I" w:cs="AdvTT94c8263f.I"/>
          <w:color w:val="000000"/>
          <w:sz w:val="13"/>
          <w:szCs w:val="13"/>
          <w:lang w:val="en-US"/>
        </w:rPr>
        <w:t>z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) (see </w:t>
      </w:r>
      <w:r w:rsidRPr="007C501D">
        <w:rPr>
          <w:rFonts w:ascii="AdvTT5235d5a9" w:hAnsi="AdvTT5235d5a9" w:cs="AdvTT5235d5a9"/>
          <w:color w:val="0000FF"/>
          <w:sz w:val="13"/>
          <w:szCs w:val="13"/>
          <w:lang w:val="en-US"/>
        </w:rPr>
        <w:t>Section 3.2.1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) and refractive mixing</w:t>
      </w:r>
    </w:p>
    <w:p w:rsidR="007C501D" w:rsidRDefault="007C501D" w:rsidP="007C501D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3"/>
          <w:szCs w:val="13"/>
          <w:lang w:val="en-US"/>
        </w:rPr>
      </w:pP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rule (see </w:t>
      </w:r>
      <w:r w:rsidRPr="007C501D">
        <w:rPr>
          <w:rFonts w:ascii="AdvTT5235d5a9" w:hAnsi="AdvTT5235d5a9" w:cs="AdvTT5235d5a9"/>
          <w:color w:val="0000FF"/>
          <w:sz w:val="13"/>
          <w:szCs w:val="13"/>
          <w:lang w:val="en-US"/>
        </w:rPr>
        <w:t>Section 3.2.2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) for a layer with thickness </w:t>
      </w:r>
      <w:r w:rsidRPr="007C501D">
        <w:rPr>
          <w:rFonts w:ascii="AdvTT94c8263f.I" w:hAnsi="AdvTT94c8263f.I" w:cs="AdvTT94c8263f.I"/>
          <w:color w:val="000000"/>
          <w:sz w:val="13"/>
          <w:szCs w:val="13"/>
          <w:lang w:val="en-US"/>
        </w:rPr>
        <w:t xml:space="preserve">t 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= 2 cm at three frequencies: 6.8 GHz</w:t>
      </w:r>
      <w:r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 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(dash-dotted curves), 18.7 GHz (solid curves), and 37 GHz (dashed curves). Black and</w:t>
      </w:r>
      <w:r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 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gray curves represent the real </w:t>
      </w:r>
      <w:r>
        <w:rPr>
          <w:rFonts w:ascii="AdvTT94c8263f.I+03" w:hAnsi="AdvTT94c8263f.I+03" w:cs="AdvTT94c8263f.I+03"/>
          <w:color w:val="000000"/>
          <w:sz w:val="13"/>
          <w:szCs w:val="13"/>
          <w:lang w:val="fr-FR"/>
        </w:rPr>
        <w:t>ε</w:t>
      </w:r>
      <w:r w:rsidRPr="007C501D">
        <w:rPr>
          <w:rFonts w:ascii="AdvTT5235d5a9+20" w:hAnsi="AdvTT5235d5a9+20" w:cs="AdvTT5235d5a9+20"/>
          <w:color w:val="000000"/>
          <w:sz w:val="9"/>
          <w:szCs w:val="9"/>
          <w:lang w:val="en-US"/>
        </w:rPr>
        <w:t>′</w:t>
      </w:r>
      <w:r w:rsidRPr="007C501D">
        <w:rPr>
          <w:rFonts w:ascii="AdvTT94c8263f.I" w:hAnsi="AdvTT94c8263f.I" w:cs="AdvTT94c8263f.I"/>
          <w:color w:val="000000"/>
          <w:sz w:val="9"/>
          <w:szCs w:val="9"/>
          <w:lang w:val="en-US"/>
        </w:rPr>
        <w:t xml:space="preserve">f 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= Re{</w:t>
      </w:r>
      <w:r>
        <w:rPr>
          <w:rFonts w:ascii="AdvTT94c8263f.I+03" w:hAnsi="AdvTT94c8263f.I+03" w:cs="AdvTT94c8263f.I+03"/>
          <w:color w:val="000000"/>
          <w:sz w:val="13"/>
          <w:szCs w:val="13"/>
          <w:lang w:val="fr-FR"/>
        </w:rPr>
        <w:t>ε</w:t>
      </w:r>
      <w:r w:rsidRPr="007C501D">
        <w:rPr>
          <w:rFonts w:ascii="AdvTT94c8263f.I" w:hAnsi="AdvTT94c8263f.I" w:cs="AdvTT94c8263f.I"/>
          <w:color w:val="000000"/>
          <w:sz w:val="9"/>
          <w:szCs w:val="9"/>
          <w:lang w:val="en-US"/>
        </w:rPr>
        <w:t>f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(</w:t>
      </w:r>
      <w:r w:rsidRPr="007C501D">
        <w:rPr>
          <w:rFonts w:ascii="AdvTT94c8263f.I" w:hAnsi="AdvTT94c8263f.I" w:cs="AdvTT94c8263f.I"/>
          <w:color w:val="000000"/>
          <w:sz w:val="13"/>
          <w:szCs w:val="13"/>
          <w:lang w:val="en-US"/>
        </w:rPr>
        <w:t>z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)} and imaginary </w:t>
      </w:r>
      <w:r>
        <w:rPr>
          <w:rFonts w:ascii="AdvTT94c8263f.I+03" w:hAnsi="AdvTT94c8263f.I+03" w:cs="AdvTT94c8263f.I+03"/>
          <w:color w:val="000000"/>
          <w:sz w:val="13"/>
          <w:szCs w:val="13"/>
          <w:lang w:val="fr-FR"/>
        </w:rPr>
        <w:t>ε</w:t>
      </w:r>
      <w:r w:rsidRPr="007C501D">
        <w:rPr>
          <w:rFonts w:ascii="AdvTT5235d5a9+20" w:hAnsi="AdvTT5235d5a9+20" w:cs="AdvTT5235d5a9+20"/>
          <w:color w:val="000000"/>
          <w:sz w:val="9"/>
          <w:szCs w:val="9"/>
          <w:lang w:val="en-US"/>
        </w:rPr>
        <w:t>″</w:t>
      </w:r>
      <w:r w:rsidRPr="007C501D">
        <w:rPr>
          <w:rFonts w:ascii="AdvTT94c8263f.I" w:hAnsi="AdvTT94c8263f.I" w:cs="AdvTT94c8263f.I"/>
          <w:color w:val="000000"/>
          <w:sz w:val="9"/>
          <w:szCs w:val="9"/>
          <w:lang w:val="en-US"/>
        </w:rPr>
        <w:t xml:space="preserve">f 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 xml:space="preserve">= </w:t>
      </w:r>
      <w:r w:rsidRPr="007C501D">
        <w:rPr>
          <w:rFonts w:ascii="AdvTT5235d5a9+22" w:eastAsia="AdvTT5235d5a9+22" w:hAnsi="AdvTT5235d5a9" w:cs="AdvTT5235d5a9+22" w:hint="eastAsia"/>
          <w:color w:val="000000"/>
          <w:sz w:val="13"/>
          <w:szCs w:val="13"/>
          <w:lang w:val="en-US"/>
        </w:rPr>
        <w:t>−</w:t>
      </w:r>
      <w:proofErr w:type="spellStart"/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Im</w:t>
      </w:r>
      <w:proofErr w:type="spellEnd"/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{</w:t>
      </w:r>
      <w:r>
        <w:rPr>
          <w:rFonts w:ascii="AdvTT94c8263f.I+03" w:hAnsi="AdvTT94c8263f.I+03" w:cs="AdvTT94c8263f.I+03"/>
          <w:color w:val="000000"/>
          <w:sz w:val="13"/>
          <w:szCs w:val="13"/>
          <w:lang w:val="fr-FR"/>
        </w:rPr>
        <w:t>ε</w:t>
      </w:r>
      <w:r w:rsidRPr="007C501D">
        <w:rPr>
          <w:rFonts w:ascii="AdvTT94c8263f.I" w:hAnsi="AdvTT94c8263f.I" w:cs="AdvTT94c8263f.I"/>
          <w:color w:val="000000"/>
          <w:sz w:val="9"/>
          <w:szCs w:val="9"/>
          <w:lang w:val="en-US"/>
        </w:rPr>
        <w:t>f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(</w:t>
      </w:r>
      <w:r w:rsidRPr="007C501D">
        <w:rPr>
          <w:rFonts w:ascii="AdvTT94c8263f.I" w:hAnsi="AdvTT94c8263f.I" w:cs="AdvTT94c8263f.I"/>
          <w:color w:val="000000"/>
          <w:sz w:val="13"/>
          <w:szCs w:val="13"/>
          <w:lang w:val="en-US"/>
        </w:rPr>
        <w:t>z</w:t>
      </w:r>
      <w:r w:rsidRPr="007C501D">
        <w:rPr>
          <w:rFonts w:ascii="AdvTT5235d5a9" w:hAnsi="AdvTT5235d5a9" w:cs="AdvTT5235d5a9"/>
          <w:color w:val="000000"/>
          <w:sz w:val="13"/>
          <w:szCs w:val="13"/>
          <w:lang w:val="en-US"/>
        </w:rPr>
        <w:t>)} parts.</w:t>
      </w:r>
    </w:p>
    <w:p w:rsidR="00382EEF" w:rsidRDefault="00382EEF" w:rsidP="007C501D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3"/>
          <w:szCs w:val="13"/>
          <w:lang w:val="en-US"/>
        </w:rPr>
      </w:pPr>
    </w:p>
    <w:p w:rsidR="00382EEF" w:rsidRDefault="00382EEF" w:rsidP="007C501D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3"/>
          <w:szCs w:val="13"/>
          <w:lang w:val="en-US"/>
        </w:rPr>
      </w:pPr>
    </w:p>
    <w:p w:rsidR="00382EEF" w:rsidRDefault="00382EEF" w:rsidP="007C501D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3"/>
          <w:szCs w:val="13"/>
          <w:lang w:val="en-US"/>
        </w:rPr>
      </w:pPr>
    </w:p>
    <w:p w:rsidR="007C501D" w:rsidRDefault="007C501D" w:rsidP="007C501D">
      <w:pPr>
        <w:autoSpaceDE w:val="0"/>
        <w:autoSpaceDN w:val="0"/>
        <w:adjustRightInd w:val="0"/>
        <w:spacing w:line="240" w:lineRule="auto"/>
        <w:jc w:val="both"/>
        <w:rPr>
          <w:rFonts w:ascii="AdvTT5235d5a9" w:hAnsi="AdvTT5235d5a9" w:cs="AdvTT5235d5a9"/>
          <w:color w:val="000000"/>
          <w:sz w:val="13"/>
          <w:szCs w:val="13"/>
          <w:lang w:val="en-US"/>
        </w:rPr>
      </w:pPr>
    </w:p>
    <w:p w:rsidR="007C501D" w:rsidRDefault="00E833F8" w:rsidP="004145F9">
      <w:pPr>
        <w:autoSpaceDE w:val="0"/>
        <w:autoSpaceDN w:val="0"/>
        <w:adjustRightInd w:val="0"/>
        <w:spacing w:line="240" w:lineRule="auto"/>
        <w:jc w:val="center"/>
        <w:rPr>
          <w:rFonts w:ascii="AdvTT5235d5a9" w:hAnsi="AdvTT5235d5a9" w:cs="AdvTT5235d5a9"/>
          <w:color w:val="000000"/>
          <w:sz w:val="13"/>
          <w:szCs w:val="13"/>
          <w:lang w:val="en-US"/>
        </w:rPr>
      </w:pPr>
      <w:r>
        <w:rPr>
          <w:rFonts w:ascii="AdvTT5235d5a9" w:hAnsi="AdvTT5235d5a9" w:cs="AdvTT5235d5a9"/>
          <w:noProof/>
          <w:color w:val="000000"/>
          <w:sz w:val="13"/>
          <w:szCs w:val="13"/>
          <w:lang w:val="fr-FR" w:eastAsia="fr-FR"/>
        </w:rPr>
        <w:drawing>
          <wp:inline distT="0" distB="0" distL="0" distR="0">
            <wp:extent cx="2283883" cy="1712409"/>
            <wp:effectExtent l="19050" t="0" r="2117" b="0"/>
            <wp:docPr id="10" name="Image 9" descr="foam_model_AttenuationCoeff_vs_dep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am_model_AttenuationCoeff_vs_depth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555" cy="171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F9" w:rsidRDefault="004145F9" w:rsidP="004145F9">
      <w:pPr>
        <w:autoSpaceDE w:val="0"/>
        <w:autoSpaceDN w:val="0"/>
        <w:adjustRightInd w:val="0"/>
        <w:spacing w:line="240" w:lineRule="auto"/>
        <w:jc w:val="center"/>
        <w:rPr>
          <w:rFonts w:ascii="AdvTT5235d5a9" w:hAnsi="AdvTT5235d5a9" w:cs="AdvTT5235d5a9"/>
          <w:color w:val="000000"/>
          <w:sz w:val="13"/>
          <w:szCs w:val="13"/>
          <w:lang w:val="en-US"/>
        </w:rPr>
      </w:pPr>
    </w:p>
    <w:p w:rsidR="004145F9" w:rsidRDefault="004145F9" w:rsidP="004145F9">
      <w:pPr>
        <w:autoSpaceDE w:val="0"/>
        <w:autoSpaceDN w:val="0"/>
        <w:adjustRightInd w:val="0"/>
        <w:spacing w:line="240" w:lineRule="auto"/>
        <w:jc w:val="center"/>
        <w:rPr>
          <w:rFonts w:ascii="AdvTT5235d5a9" w:hAnsi="AdvTT5235d5a9" w:cs="AdvTT5235d5a9"/>
          <w:color w:val="000000"/>
          <w:sz w:val="13"/>
          <w:szCs w:val="13"/>
          <w:lang w:val="en-US"/>
        </w:rPr>
      </w:pPr>
      <w:r>
        <w:rPr>
          <w:rFonts w:ascii="AdvTT5235d5a9" w:hAnsi="AdvTT5235d5a9" w:cs="AdvTT5235d5a9"/>
          <w:noProof/>
          <w:color w:val="000000"/>
          <w:sz w:val="13"/>
          <w:szCs w:val="13"/>
          <w:lang w:val="fr-FR" w:eastAsia="fr-FR"/>
        </w:rPr>
        <w:drawing>
          <wp:inline distT="0" distB="0" distL="0" distR="0">
            <wp:extent cx="3003550" cy="2252000"/>
            <wp:effectExtent l="19050" t="0" r="6350" b="0"/>
            <wp:docPr id="11" name="Image 10" descr="foam_model_Refractionangle_vs_dep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am_model_Refractionangle_vs_depth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4433" cy="22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F9" w:rsidRDefault="004145F9" w:rsidP="004145F9">
      <w:pPr>
        <w:autoSpaceDE w:val="0"/>
        <w:autoSpaceDN w:val="0"/>
        <w:adjustRightInd w:val="0"/>
        <w:spacing w:line="240" w:lineRule="auto"/>
        <w:jc w:val="center"/>
        <w:rPr>
          <w:rFonts w:ascii="AdvTT5235d5a9" w:hAnsi="AdvTT5235d5a9" w:cs="AdvTT5235d5a9"/>
          <w:color w:val="000000"/>
          <w:sz w:val="13"/>
          <w:szCs w:val="13"/>
          <w:lang w:val="en-US"/>
        </w:rPr>
      </w:pPr>
    </w:p>
    <w:p w:rsidR="004145F9" w:rsidRPr="007C501D" w:rsidRDefault="004145F9" w:rsidP="004145F9">
      <w:pPr>
        <w:autoSpaceDE w:val="0"/>
        <w:autoSpaceDN w:val="0"/>
        <w:adjustRightInd w:val="0"/>
        <w:spacing w:line="240" w:lineRule="auto"/>
        <w:jc w:val="center"/>
        <w:rPr>
          <w:rFonts w:ascii="AdvTT5235d5a9" w:hAnsi="AdvTT5235d5a9" w:cs="AdvTT5235d5a9"/>
          <w:color w:val="000000"/>
          <w:sz w:val="13"/>
          <w:szCs w:val="13"/>
          <w:lang w:val="en-US"/>
        </w:rPr>
      </w:pPr>
    </w:p>
    <w:sectPr w:rsidR="004145F9" w:rsidRPr="007C501D" w:rsidSect="00280F7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dvTT5235d5a9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vTT5235d5a9+fb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dvTT5235d5a9+2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dvTT94c8263f.I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vTT94c8263f.I+03">
    <w:altName w:val="Times New Roman"/>
    <w:panose1 w:val="00000000000000000000"/>
    <w:charset w:val="A1"/>
    <w:family w:val="auto"/>
    <w:notTrueType/>
    <w:pitch w:val="default"/>
    <w:sig w:usb0="00000081" w:usb1="00000000" w:usb2="00000000" w:usb3="00000000" w:csb0="00000008" w:csb1="00000000"/>
  </w:font>
  <w:font w:name="AdvTT5235d5a9+22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dvP4C4E74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dvP4C4E51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dvP4C4E46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45291E"/>
    <w:multiLevelType w:val="multilevel"/>
    <w:tmpl w:val="18805C2A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>
    <w:nsid w:val="316C3C13"/>
    <w:multiLevelType w:val="multilevel"/>
    <w:tmpl w:val="A386C950"/>
    <w:lvl w:ilvl="0">
      <w:start w:val="1"/>
      <w:numFmt w:val="decimal"/>
      <w:pStyle w:val="Titre1"/>
      <w:lvlText w:val="%1"/>
      <w:lvlJc w:val="left"/>
      <w:pPr>
        <w:tabs>
          <w:tab w:val="num" w:pos="907"/>
        </w:tabs>
        <w:ind w:left="907" w:hanging="907"/>
      </w:p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</w:lvl>
    <w:lvl w:ilvl="3">
      <w:start w:val="1"/>
      <w:numFmt w:val="decimal"/>
      <w:pStyle w:val="Titre4"/>
      <w:lvlText w:val="%1.%2.%3.%4"/>
      <w:lvlJc w:val="left"/>
      <w:pPr>
        <w:tabs>
          <w:tab w:val="num" w:pos="907"/>
        </w:tabs>
        <w:ind w:left="907" w:hanging="907"/>
      </w:pPr>
    </w:lvl>
    <w:lvl w:ilvl="4">
      <w:start w:val="1"/>
      <w:numFmt w:val="decimal"/>
      <w:pStyle w:val="Titre5"/>
      <w:lvlText w:val="%1.%2.%3.%4.%5"/>
      <w:lvlJc w:val="left"/>
      <w:pPr>
        <w:tabs>
          <w:tab w:val="num" w:pos="1440"/>
        </w:tabs>
        <w:ind w:left="907" w:hanging="907"/>
      </w:pPr>
    </w:lvl>
    <w:lvl w:ilvl="5">
      <w:start w:val="1"/>
      <w:numFmt w:val="decimal"/>
      <w:pStyle w:val="Titre6"/>
      <w:lvlText w:val="%1.%2.%3.%4.%5.%6"/>
      <w:lvlJc w:val="left"/>
      <w:pPr>
        <w:tabs>
          <w:tab w:val="num" w:pos="1440"/>
        </w:tabs>
        <w:ind w:left="907" w:hanging="907"/>
      </w:p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800"/>
        </w:tabs>
        <w:ind w:left="907" w:hanging="907"/>
      </w:p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2160"/>
        </w:tabs>
        <w:ind w:left="907" w:hanging="907"/>
      </w:pPr>
    </w:lvl>
    <w:lvl w:ilvl="8">
      <w:start w:val="1"/>
      <w:numFmt w:val="upperLetter"/>
      <w:lvlText w:val="Appendix %9"/>
      <w:lvlJc w:val="left"/>
      <w:pPr>
        <w:tabs>
          <w:tab w:val="num" w:pos="3067"/>
        </w:tabs>
        <w:ind w:left="2268" w:hanging="1361"/>
      </w:pPr>
    </w:lvl>
  </w:abstractNum>
  <w:abstractNum w:abstractNumId="2">
    <w:nsid w:val="52AE1549"/>
    <w:multiLevelType w:val="hybridMultilevel"/>
    <w:tmpl w:val="0A9080E8"/>
    <w:lvl w:ilvl="0" w:tplc="5AA62612">
      <w:start w:val="1"/>
      <w:numFmt w:val="decimal"/>
      <w:lvlText w:val="%1.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9FA326E"/>
    <w:multiLevelType w:val="multilevel"/>
    <w:tmpl w:val="ED52F2F8"/>
    <w:lvl w:ilvl="0">
      <w:start w:val="1"/>
      <w:numFmt w:val="decimal"/>
      <w:lvlText w:val="%1"/>
      <w:lvlJc w:val="left"/>
      <w:pPr>
        <w:tabs>
          <w:tab w:val="num" w:pos="504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576" w:hanging="576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tabs>
          <w:tab w:val="num" w:pos="1008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96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152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728"/>
        </w:tabs>
        <w:ind w:left="1584" w:hanging="1584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3"/>
  </w:num>
  <w:num w:numId="10">
    <w:abstractNumId w:val="1"/>
  </w:num>
  <w:num w:numId="11">
    <w:abstractNumId w:val="0"/>
  </w:num>
  <w:num w:numId="12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225"/>
  <w:proofState w:spelling="clean"/>
  <w:stylePaneFormatFilter w:val="3F01"/>
  <w:defaultTabStop w:val="708"/>
  <w:hyphenationZone w:val="425"/>
  <w:characterSpacingControl w:val="doNotCompress"/>
  <w:savePreviewPicture/>
  <w:compat/>
  <w:rsids>
    <w:rsidRoot w:val="00403D57"/>
    <w:rsid w:val="00052C3A"/>
    <w:rsid w:val="00082EA3"/>
    <w:rsid w:val="000B2B3A"/>
    <w:rsid w:val="00147A0D"/>
    <w:rsid w:val="00187D43"/>
    <w:rsid w:val="001D67D1"/>
    <w:rsid w:val="001E0D18"/>
    <w:rsid w:val="00280F79"/>
    <w:rsid w:val="002C611A"/>
    <w:rsid w:val="003002E2"/>
    <w:rsid w:val="00382EEF"/>
    <w:rsid w:val="00403D57"/>
    <w:rsid w:val="004145F9"/>
    <w:rsid w:val="004E443E"/>
    <w:rsid w:val="005219D0"/>
    <w:rsid w:val="00600A17"/>
    <w:rsid w:val="0065200E"/>
    <w:rsid w:val="006705AE"/>
    <w:rsid w:val="006A74D5"/>
    <w:rsid w:val="007C501D"/>
    <w:rsid w:val="007C6FE1"/>
    <w:rsid w:val="008816EE"/>
    <w:rsid w:val="0089211C"/>
    <w:rsid w:val="008F59DC"/>
    <w:rsid w:val="00967D10"/>
    <w:rsid w:val="009F4677"/>
    <w:rsid w:val="00A53ED6"/>
    <w:rsid w:val="00A73566"/>
    <w:rsid w:val="00A820B6"/>
    <w:rsid w:val="00BA1382"/>
    <w:rsid w:val="00BB554A"/>
    <w:rsid w:val="00C249CC"/>
    <w:rsid w:val="00C3785B"/>
    <w:rsid w:val="00C74AA8"/>
    <w:rsid w:val="00D16A2B"/>
    <w:rsid w:val="00D3216B"/>
    <w:rsid w:val="00E40493"/>
    <w:rsid w:val="00E833F8"/>
    <w:rsid w:val="00F329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0D18"/>
    <w:pPr>
      <w:spacing w:line="240" w:lineRule="atLeast"/>
    </w:pPr>
    <w:rPr>
      <w:rFonts w:ascii="Georgia" w:hAnsi="Georgia"/>
      <w:sz w:val="21"/>
      <w:lang w:val="en-GB"/>
    </w:rPr>
  </w:style>
  <w:style w:type="paragraph" w:styleId="Titre1">
    <w:name w:val="heading 1"/>
    <w:aliases w:val="Livello 1,ITT t1,PA Chapter,TE,Level 1,h1"/>
    <w:basedOn w:val="Normal"/>
    <w:next w:val="Normal"/>
    <w:link w:val="Titre1Car"/>
    <w:qFormat/>
    <w:rsid w:val="00A73566"/>
    <w:pPr>
      <w:numPr>
        <w:numId w:val="10"/>
      </w:numPr>
      <w:spacing w:before="240" w:after="240" w:line="240" w:lineRule="auto"/>
      <w:outlineLvl w:val="0"/>
    </w:pPr>
    <w:rPr>
      <w:b/>
      <w:caps/>
      <w:sz w:val="28"/>
    </w:rPr>
  </w:style>
  <w:style w:type="paragraph" w:styleId="Titre2">
    <w:name w:val="heading 2"/>
    <w:basedOn w:val="Normal"/>
    <w:next w:val="Normal"/>
    <w:link w:val="Titre2Car"/>
    <w:qFormat/>
    <w:rsid w:val="00A73566"/>
    <w:pPr>
      <w:keepNext/>
      <w:numPr>
        <w:ilvl w:val="1"/>
        <w:numId w:val="11"/>
      </w:numPr>
      <w:suppressAutoHyphens/>
      <w:spacing w:line="240" w:lineRule="auto"/>
      <w:jc w:val="both"/>
      <w:outlineLvl w:val="1"/>
    </w:pPr>
    <w:rPr>
      <w:b/>
      <w:bCs/>
      <w:sz w:val="28"/>
      <w:lang w:val="en-US" w:eastAsia="ar-SA"/>
    </w:rPr>
  </w:style>
  <w:style w:type="paragraph" w:styleId="Titre3">
    <w:name w:val="heading 3"/>
    <w:aliases w:val="H3,h3,Heading 3 Char,Heading 3 Char1 Char,Heading 3 Char Char Char,H3 Char Char Char,h3 Char Char Char,H3 Char1 Char,h3 Char1 Char,Heading 3 Char1 Char Char1 Char,Heading 3 Char Char Char Char1 Char,H3 Char Char Char Char1 Char,Heading 3 Char1"/>
    <w:basedOn w:val="Normal"/>
    <w:next w:val="Normal"/>
    <w:link w:val="Titre3Car"/>
    <w:autoRedefine/>
    <w:qFormat/>
    <w:rsid w:val="003002E2"/>
    <w:pPr>
      <w:keepNext/>
      <w:spacing w:before="240" w:after="120" w:line="240" w:lineRule="auto"/>
      <w:outlineLvl w:val="2"/>
    </w:pPr>
    <w:rPr>
      <w:rFonts w:cs="Arial"/>
      <w:b/>
      <w:bCs/>
      <w:i/>
      <w:sz w:val="26"/>
      <w:szCs w:val="26"/>
      <w:lang w:val="en-US"/>
    </w:rPr>
  </w:style>
  <w:style w:type="paragraph" w:styleId="Titre4">
    <w:name w:val="heading 4"/>
    <w:basedOn w:val="Normal"/>
    <w:next w:val="Normal"/>
    <w:link w:val="Titre4Car"/>
    <w:qFormat/>
    <w:rsid w:val="00A73566"/>
    <w:pPr>
      <w:keepNext/>
      <w:numPr>
        <w:ilvl w:val="3"/>
        <w:numId w:val="10"/>
      </w:numPr>
      <w:spacing w:before="240" w:after="120" w:line="240" w:lineRule="auto"/>
      <w:outlineLvl w:val="3"/>
    </w:pPr>
    <w:rPr>
      <w:b/>
      <w:bCs/>
      <w:sz w:val="24"/>
      <w:szCs w:val="28"/>
    </w:rPr>
  </w:style>
  <w:style w:type="paragraph" w:styleId="Titre5">
    <w:name w:val="heading 5"/>
    <w:basedOn w:val="Normal"/>
    <w:next w:val="Normal"/>
    <w:link w:val="Titre5Car"/>
    <w:qFormat/>
    <w:rsid w:val="00A73566"/>
    <w:pPr>
      <w:keepNext/>
      <w:numPr>
        <w:ilvl w:val="4"/>
        <w:numId w:val="10"/>
      </w:numPr>
      <w:spacing w:before="240" w:after="60" w:line="240" w:lineRule="auto"/>
      <w:outlineLvl w:val="4"/>
    </w:pPr>
    <w:rPr>
      <w:b/>
      <w:bCs/>
      <w:i/>
      <w:iCs/>
      <w:sz w:val="24"/>
      <w:szCs w:val="26"/>
    </w:rPr>
  </w:style>
  <w:style w:type="paragraph" w:styleId="Titre6">
    <w:name w:val="heading 6"/>
    <w:basedOn w:val="Normal"/>
    <w:next w:val="Normal"/>
    <w:link w:val="Titre6Car"/>
    <w:qFormat/>
    <w:rsid w:val="00A73566"/>
    <w:pPr>
      <w:numPr>
        <w:ilvl w:val="5"/>
        <w:numId w:val="10"/>
      </w:numPr>
      <w:spacing w:before="240" w:after="60" w:line="240" w:lineRule="auto"/>
      <w:outlineLvl w:val="5"/>
    </w:pPr>
    <w:rPr>
      <w:bCs/>
      <w:sz w:val="24"/>
      <w:szCs w:val="22"/>
    </w:rPr>
  </w:style>
  <w:style w:type="paragraph" w:styleId="Titre7">
    <w:name w:val="heading 7"/>
    <w:basedOn w:val="Normal"/>
    <w:next w:val="Normal"/>
    <w:link w:val="Titre7Car"/>
    <w:qFormat/>
    <w:rsid w:val="00A73566"/>
    <w:pPr>
      <w:numPr>
        <w:ilvl w:val="6"/>
        <w:numId w:val="10"/>
      </w:numPr>
      <w:spacing w:before="240" w:after="60" w:line="240" w:lineRule="auto"/>
      <w:outlineLvl w:val="6"/>
    </w:pPr>
    <w:rPr>
      <w:i/>
      <w:sz w:val="24"/>
    </w:rPr>
  </w:style>
  <w:style w:type="paragraph" w:styleId="Titre8">
    <w:name w:val="heading 8"/>
    <w:basedOn w:val="Normal"/>
    <w:next w:val="Normal"/>
    <w:link w:val="Titre8Car"/>
    <w:qFormat/>
    <w:rsid w:val="00A73566"/>
    <w:pPr>
      <w:numPr>
        <w:ilvl w:val="7"/>
        <w:numId w:val="10"/>
      </w:numPr>
      <w:spacing w:before="240" w:after="60" w:line="240" w:lineRule="auto"/>
      <w:outlineLvl w:val="7"/>
    </w:pPr>
    <w:rPr>
      <w:iCs/>
      <w:sz w:val="24"/>
    </w:rPr>
  </w:style>
  <w:style w:type="paragraph" w:styleId="Titre9">
    <w:name w:val="heading 9"/>
    <w:basedOn w:val="Normal"/>
    <w:next w:val="Normal"/>
    <w:link w:val="Titre9Car"/>
    <w:uiPriority w:val="9"/>
    <w:qFormat/>
    <w:rsid w:val="001E0D18"/>
    <w:pPr>
      <w:numPr>
        <w:ilvl w:val="8"/>
        <w:numId w:val="9"/>
      </w:numPr>
      <w:spacing w:before="240" w:after="60" w:line="240" w:lineRule="auto"/>
      <w:outlineLvl w:val="8"/>
    </w:pPr>
    <w:rPr>
      <w:rFonts w:cs="Arial"/>
      <w:i/>
      <w:sz w:val="24"/>
      <w:szCs w:val="22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D3216B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3216B"/>
    <w:rPr>
      <w:rFonts w:ascii="Tahoma" w:hAnsi="Tahoma" w:cs="Tahoma"/>
      <w:sz w:val="16"/>
      <w:szCs w:val="16"/>
    </w:rPr>
  </w:style>
  <w:style w:type="character" w:styleId="Textedelespacerserv">
    <w:name w:val="Placeholder Text"/>
    <w:basedOn w:val="Policepardfaut"/>
    <w:uiPriority w:val="99"/>
    <w:semiHidden/>
    <w:rsid w:val="00D3216B"/>
    <w:rPr>
      <w:color w:val="808080"/>
    </w:rPr>
  </w:style>
  <w:style w:type="character" w:customStyle="1" w:styleId="Titre1Car">
    <w:name w:val="Titre 1 Car"/>
    <w:aliases w:val="Livello 1 Car,ITT t1 Car,PA Chapter Car,TE Car,Level 1 Car,h1 Car"/>
    <w:basedOn w:val="Policepardfaut"/>
    <w:link w:val="Titre1"/>
    <w:rsid w:val="001E0D18"/>
    <w:rPr>
      <w:rFonts w:ascii="Georgia" w:hAnsi="Georgia"/>
      <w:b/>
      <w:caps/>
      <w:sz w:val="28"/>
      <w:lang w:val="en-GB"/>
    </w:rPr>
  </w:style>
  <w:style w:type="character" w:customStyle="1" w:styleId="Titre2Car">
    <w:name w:val="Titre 2 Car"/>
    <w:basedOn w:val="Policepardfaut"/>
    <w:link w:val="Titre2"/>
    <w:rsid w:val="00A73566"/>
    <w:rPr>
      <w:rFonts w:ascii="Georgia" w:eastAsia="Times New Roman" w:hAnsi="Georgia"/>
      <w:b/>
      <w:bCs/>
      <w:sz w:val="28"/>
      <w:szCs w:val="24"/>
      <w:lang w:eastAsia="ar-SA"/>
    </w:rPr>
  </w:style>
  <w:style w:type="character" w:customStyle="1" w:styleId="Titre3Car">
    <w:name w:val="Titre 3 Car"/>
    <w:aliases w:val="H3 Car,h3 Car,Heading 3 Char Car,Heading 3 Char1 Char Car,Heading 3 Char Char Char Car,H3 Char Char Char Car,h3 Char Char Char Car,H3 Char1 Char Car,h3 Char1 Char Car,Heading 3 Char1 Char Char1 Char Car,H3 Char Char Char Char1 Char Car"/>
    <w:basedOn w:val="Policepardfaut"/>
    <w:link w:val="Titre3"/>
    <w:rsid w:val="003002E2"/>
    <w:rPr>
      <w:rFonts w:ascii="Georgia" w:hAnsi="Georgia" w:cs="Arial"/>
      <w:b/>
      <w:bCs/>
      <w:i/>
      <w:sz w:val="26"/>
      <w:szCs w:val="26"/>
    </w:rPr>
  </w:style>
  <w:style w:type="character" w:customStyle="1" w:styleId="Titre4Car">
    <w:name w:val="Titre 4 Car"/>
    <w:basedOn w:val="Policepardfaut"/>
    <w:link w:val="Titre4"/>
    <w:rsid w:val="001E0D18"/>
    <w:rPr>
      <w:rFonts w:ascii="Georgia" w:hAnsi="Georgia"/>
      <w:b/>
      <w:bCs/>
      <w:szCs w:val="28"/>
      <w:lang w:val="en-GB"/>
    </w:rPr>
  </w:style>
  <w:style w:type="character" w:customStyle="1" w:styleId="Titre5Car">
    <w:name w:val="Titre 5 Car"/>
    <w:basedOn w:val="Policepardfaut"/>
    <w:link w:val="Titre5"/>
    <w:rsid w:val="001E0D18"/>
    <w:rPr>
      <w:rFonts w:ascii="Georgia" w:hAnsi="Georgia"/>
      <w:b/>
      <w:bCs/>
      <w:i/>
      <w:iCs/>
      <w:szCs w:val="26"/>
      <w:lang w:val="en-GB"/>
    </w:rPr>
  </w:style>
  <w:style w:type="character" w:customStyle="1" w:styleId="Titre6Car">
    <w:name w:val="Titre 6 Car"/>
    <w:basedOn w:val="Policepardfaut"/>
    <w:link w:val="Titre6"/>
    <w:rsid w:val="001E0D18"/>
    <w:rPr>
      <w:rFonts w:ascii="Georgia" w:hAnsi="Georgia"/>
      <w:bCs/>
      <w:szCs w:val="22"/>
      <w:lang w:val="en-GB"/>
    </w:rPr>
  </w:style>
  <w:style w:type="character" w:customStyle="1" w:styleId="Titre7Car">
    <w:name w:val="Titre 7 Car"/>
    <w:basedOn w:val="Policepardfaut"/>
    <w:link w:val="Titre7"/>
    <w:rsid w:val="001E0D18"/>
    <w:rPr>
      <w:rFonts w:ascii="Georgia" w:hAnsi="Georgia"/>
      <w:i/>
      <w:lang w:val="en-GB"/>
    </w:rPr>
  </w:style>
  <w:style w:type="character" w:customStyle="1" w:styleId="Titre8Car">
    <w:name w:val="Titre 8 Car"/>
    <w:basedOn w:val="Policepardfaut"/>
    <w:link w:val="Titre8"/>
    <w:rsid w:val="001E0D18"/>
    <w:rPr>
      <w:rFonts w:ascii="Georgia" w:hAnsi="Georgia"/>
      <w:iCs/>
      <w:lang w:val="en-GB"/>
    </w:rPr>
  </w:style>
  <w:style w:type="character" w:customStyle="1" w:styleId="Titre9Car">
    <w:name w:val="Titre 9 Car"/>
    <w:basedOn w:val="Policepardfaut"/>
    <w:link w:val="Titre9"/>
    <w:uiPriority w:val="9"/>
    <w:rsid w:val="001E0D18"/>
    <w:rPr>
      <w:rFonts w:ascii="Georgia" w:hAnsi="Georgia" w:cs="Arial"/>
      <w:i/>
      <w:szCs w:val="22"/>
      <w:lang w:val="en-GB"/>
    </w:rPr>
  </w:style>
  <w:style w:type="paragraph" w:styleId="Lgende">
    <w:name w:val="caption"/>
    <w:basedOn w:val="Normal"/>
    <w:next w:val="Normal"/>
    <w:link w:val="LgendeCar"/>
    <w:qFormat/>
    <w:rsid w:val="001E0D18"/>
    <w:pPr>
      <w:spacing w:line="240" w:lineRule="auto"/>
    </w:pPr>
    <w:rPr>
      <w:rFonts w:eastAsia="MS Mincho"/>
      <w:b/>
      <w:bCs/>
      <w:sz w:val="20"/>
      <w:szCs w:val="20"/>
      <w:lang w:val="en-US" w:eastAsia="ja-JP"/>
    </w:rPr>
  </w:style>
  <w:style w:type="character" w:customStyle="1" w:styleId="LgendeCar">
    <w:name w:val="Légende Car"/>
    <w:link w:val="Lgende"/>
    <w:locked/>
    <w:rsid w:val="001E0D18"/>
    <w:rPr>
      <w:rFonts w:ascii="Georgia" w:eastAsia="MS Mincho" w:hAnsi="Georgia"/>
      <w:b/>
      <w:bCs/>
      <w:sz w:val="20"/>
      <w:szCs w:val="20"/>
      <w:lang w:eastAsia="ja-JP"/>
    </w:rPr>
  </w:style>
  <w:style w:type="character" w:styleId="lev">
    <w:name w:val="Strong"/>
    <w:qFormat/>
    <w:rsid w:val="001E0D18"/>
    <w:rPr>
      <w:b/>
      <w:bCs/>
    </w:rPr>
  </w:style>
  <w:style w:type="character" w:styleId="Accentuation">
    <w:name w:val="Emphasis"/>
    <w:uiPriority w:val="20"/>
    <w:qFormat/>
    <w:rsid w:val="001E0D18"/>
    <w:rPr>
      <w:i/>
      <w:iCs/>
    </w:rPr>
  </w:style>
  <w:style w:type="paragraph" w:styleId="Paragraphedeliste">
    <w:name w:val="List Paragraph"/>
    <w:basedOn w:val="Normal"/>
    <w:uiPriority w:val="34"/>
    <w:qFormat/>
    <w:rsid w:val="001E0D18"/>
    <w:pPr>
      <w:ind w:left="720"/>
      <w:contextualSpacing/>
    </w:pPr>
    <w:rPr>
      <w:sz w:val="18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A73566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rsid w:val="00A73566"/>
    <w:rPr>
      <w:rFonts w:ascii="Georgia" w:hAnsi="Georgia"/>
      <w:sz w:val="21"/>
      <w:lang w:val="en-GB"/>
    </w:rPr>
  </w:style>
  <w:style w:type="character" w:styleId="Lienhypertexte">
    <w:name w:val="Hyperlink"/>
    <w:basedOn w:val="Policepardfaut"/>
    <w:uiPriority w:val="99"/>
    <w:unhideWhenUsed/>
    <w:rsid w:val="007C6FE1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0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2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293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454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5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46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3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077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6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hyperlink" Target="http://en.wikipedia.org/wiki/North_Pacific" TargetMode="External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hyperlink" Target="http://www.aoml.noaa.gov/hrd/Storm_pages/edouard2014/wind_streaks_whitecaps_65_kt_Winds_Edouard_14SEP2014.jpg" TargetMode="External"/><Relationship Id="rId17" Type="http://schemas.openxmlformats.org/officeDocument/2006/relationships/image" Target="media/image12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hyperlink" Target="http://en.wikipedia.org/wiki/Ship_prefix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image" Target="media/image6.emf"/><Relationship Id="rId19" Type="http://schemas.openxmlformats.org/officeDocument/2006/relationships/hyperlink" Target="http://en.wikipedia.org/wiki/NOAA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4855</TotalTime>
  <Pages>16</Pages>
  <Words>3885</Words>
  <Characters>21373</Characters>
  <Application>Microsoft Office Word</Application>
  <DocSecurity>0</DocSecurity>
  <Lines>178</Lines>
  <Paragraphs>50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16</vt:i4>
      </vt:variant>
    </vt:vector>
  </HeadingPairs>
  <TitlesOfParts>
    <vt:vector size="17" baseType="lpstr">
      <vt:lpstr/>
      <vt:lpstr>AIR-sEA INTERFACE UNDER TROPICAL CYCLONES</vt:lpstr>
      <vt:lpstr>    Beaufort scale</vt:lpstr>
      <vt:lpstr>    Ocean-atmosphere interface  at very High Wind Speeds: Observations</vt:lpstr>
      <vt:lpstr>Modeling microwave foam emissivity</vt:lpstr>
      <vt:lpstr>    Overview of sea foam properties</vt:lpstr>
      <vt:lpstr>    Requirements for foam emissivity model</vt:lpstr>
      <vt:lpstr>    Empirical models of foam emissivity</vt:lpstr>
      <vt:lpstr>    Physical models of foam emissivity</vt:lpstr>
      <vt:lpstr/>
      <vt:lpstr/>
      <vt:lpstr/>
      <vt:lpstr/>
      <vt:lpstr>        </vt:lpstr>
      <vt:lpstr>        Modeling the vertical structure of sea foam</vt:lpstr>
      <vt:lpstr>        Modeling the scattering in sea foam</vt:lpstr>
      <vt:lpstr>        Modeling the thickness distribution of sea foam</vt:lpstr>
    </vt:vector>
  </TitlesOfParts>
  <Company/>
  <LinksUpToDate>false</LinksUpToDate>
  <CharactersWithSpaces>25208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nreul</dc:creator>
  <cp:lastModifiedBy>nreul</cp:lastModifiedBy>
  <cp:revision>11</cp:revision>
  <cp:lastPrinted>2014-09-18T14:36:00Z</cp:lastPrinted>
  <dcterms:created xsi:type="dcterms:W3CDTF">2014-09-12T06:26:00Z</dcterms:created>
  <dcterms:modified xsi:type="dcterms:W3CDTF">2014-09-19T10:05:00Z</dcterms:modified>
</cp:coreProperties>
</file>